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2AD24" w14:textId="44B76780" w:rsidR="00F36BD5" w:rsidRPr="00F205AA" w:rsidRDefault="00EF7E40" w:rsidP="009C2AB8">
      <w:pPr>
        <w:pStyle w:val="00Titel18arial"/>
        <w:rPr>
          <w:sz w:val="18"/>
          <w:szCs w:val="18"/>
        </w:rPr>
      </w:pPr>
      <w:r>
        <w:rPr>
          <w:sz w:val="18"/>
          <w:szCs w:val="18"/>
        </w:rPr>
        <w:t>COMUNICATO STAMPA</w:t>
      </w:r>
    </w:p>
    <w:p w14:paraId="168B3F80" w14:textId="651A50E0" w:rsidR="0026651A" w:rsidRPr="00F205AA" w:rsidRDefault="0026651A" w:rsidP="00645C06">
      <w:pPr>
        <w:pStyle w:val="Default"/>
        <w:spacing w:line="400" w:lineRule="exact"/>
        <w:rPr>
          <w:b/>
          <w:color w:val="auto"/>
          <w:sz w:val="36"/>
          <w:szCs w:val="36"/>
        </w:rPr>
      </w:pPr>
    </w:p>
    <w:p w14:paraId="04258D94" w14:textId="2B264F36" w:rsidR="00EF7E40" w:rsidRDefault="00D61711" w:rsidP="001D1452">
      <w:pPr>
        <w:pStyle w:val="Default"/>
        <w:spacing w:line="400" w:lineRule="exact"/>
        <w:rPr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Channel S: versatile, progettabile con precisione, effetto anabbagliante ottimale.</w:t>
      </w:r>
    </w:p>
    <w:p w14:paraId="77B9929F" w14:textId="77777777" w:rsidR="004B4BA4" w:rsidRPr="004B4BA4" w:rsidRDefault="004B4BA4" w:rsidP="004B4BA4">
      <w:pPr>
        <w:pStyle w:val="Default"/>
        <w:spacing w:line="276" w:lineRule="auto"/>
        <w:rPr>
          <w:color w:val="auto"/>
          <w:sz w:val="20"/>
          <w:szCs w:val="20"/>
        </w:rPr>
      </w:pPr>
    </w:p>
    <w:p w14:paraId="2159F062" w14:textId="185215EF" w:rsidR="00950BC1" w:rsidRPr="001B4424" w:rsidRDefault="00C4106A" w:rsidP="0052688F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/>
          <w:color w:val="000000" w:themeColor="text1"/>
          <w:sz w:val="18"/>
          <w:szCs w:val="18"/>
        </w:rPr>
        <w:t xml:space="preserve">La nuova Channel S di </w:t>
      </w:r>
      <w:proofErr w:type="spellStart"/>
      <w:r>
        <w:rPr>
          <w:rFonts w:ascii="Arial" w:hAnsi="Arial"/>
          <w:color w:val="000000" w:themeColor="text1"/>
          <w:sz w:val="18"/>
          <w:szCs w:val="18"/>
        </w:rPr>
        <w:t>Regent</w:t>
      </w:r>
      <w:proofErr w:type="spellEnd"/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000000" w:themeColor="text1"/>
          <w:sz w:val="18"/>
          <w:szCs w:val="18"/>
        </w:rPr>
        <w:t>Lighting</w:t>
      </w:r>
      <w:proofErr w:type="spellEnd"/>
      <w:r>
        <w:rPr>
          <w:rFonts w:ascii="Arial" w:hAnsi="Arial"/>
          <w:color w:val="000000" w:themeColor="text1"/>
          <w:sz w:val="18"/>
          <w:szCs w:val="18"/>
        </w:rPr>
        <w:t xml:space="preserve"> a luce diretta è la versione molto più snella della ben nota gamma Channel. Nonostante la superficie della sezione trasversale quasi dimezzata, produce flussi luminosi nettamente superiori. </w:t>
      </w:r>
      <w:r>
        <w:rPr>
          <w:rFonts w:ascii="Arial" w:hAnsi="Arial"/>
          <w:sz w:val="18"/>
          <w:szCs w:val="18"/>
        </w:rPr>
        <w:t xml:space="preserve">La Channel S LED con ottica opalina, particolarmente decorativa, offre una linea luminosa ininterrotta grazie a un diffusore continuo, rotolabile e accorciabile in loco, con RUN Technology. La versione Channel S C-LED con ottica microprismatica assicura un eccellente effetto anabbagliante ed è conforme a tutte le norme sull’illuminazione negli uffici. Con un valore UGR ≤ 19 e una densità luminosa ≤ 3.000 cd/m² assicura una protezione ottimale dall'abbagliamento sia diretto che riflesso. La versione Channel S </w:t>
      </w:r>
      <w:proofErr w:type="spellStart"/>
      <w:r>
        <w:rPr>
          <w:rFonts w:ascii="Arial" w:hAnsi="Arial"/>
          <w:sz w:val="18"/>
          <w:szCs w:val="18"/>
        </w:rPr>
        <w:t>Boost</w:t>
      </w:r>
      <w:proofErr w:type="spellEnd"/>
      <w:r>
        <w:rPr>
          <w:rFonts w:ascii="Arial" w:hAnsi="Arial"/>
          <w:sz w:val="18"/>
          <w:szCs w:val="18"/>
        </w:rPr>
        <w:t xml:space="preserve">, con ottica a schermo ottimizzata per LED di design moderno, offre anch'essa una luce perfetta per l'ufficio con effetto anabbagliante ottimale e rappresenta quindi una soluzione completa, economica ed estremamente ergonomica. </w:t>
      </w:r>
    </w:p>
    <w:p w14:paraId="2B4E4EC2" w14:textId="77777777" w:rsidR="00950BC1" w:rsidRDefault="00950BC1" w:rsidP="0052688F">
      <w:pPr>
        <w:spacing w:line="360" w:lineRule="auto"/>
        <w:rPr>
          <w:rFonts w:ascii="Arial" w:hAnsi="Arial" w:cs="Arial"/>
          <w:sz w:val="18"/>
          <w:szCs w:val="18"/>
        </w:rPr>
      </w:pPr>
    </w:p>
    <w:p w14:paraId="77296C87" w14:textId="5D27B77B" w:rsidR="00816A7B" w:rsidRPr="00816A7B" w:rsidRDefault="00C4106A" w:rsidP="0052688F">
      <w:pPr>
        <w:spacing w:line="360" w:lineRule="auto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/>
          <w:color w:val="000000" w:themeColor="text1"/>
          <w:sz w:val="18"/>
          <w:szCs w:val="18"/>
        </w:rPr>
        <w:t xml:space="preserve">Grazie alle tre diverse ottiche, la nuova gamma Channel S </w:t>
      </w:r>
      <w:r>
        <w:rPr>
          <w:rFonts w:ascii="Arial" w:hAnsi="Arial"/>
          <w:sz w:val="18"/>
          <w:szCs w:val="18"/>
        </w:rPr>
        <w:t xml:space="preserve">di </w:t>
      </w:r>
      <w:proofErr w:type="spellStart"/>
      <w:r>
        <w:rPr>
          <w:rFonts w:ascii="Arial" w:hAnsi="Arial"/>
          <w:sz w:val="18"/>
          <w:szCs w:val="18"/>
        </w:rPr>
        <w:t>Regent</w:t>
      </w:r>
      <w:proofErr w:type="spellEnd"/>
      <w:r>
        <w:rPr>
          <w:rFonts w:ascii="Arial" w:hAnsi="Arial"/>
          <w:sz w:val="18"/>
          <w:szCs w:val="18"/>
        </w:rPr>
        <w:t xml:space="preserve"> </w:t>
      </w:r>
      <w:proofErr w:type="spellStart"/>
      <w:r>
        <w:rPr>
          <w:rFonts w:ascii="Arial" w:hAnsi="Arial"/>
          <w:sz w:val="18"/>
          <w:szCs w:val="18"/>
        </w:rPr>
        <w:t>Lighting</w:t>
      </w:r>
      <w:proofErr w:type="spellEnd"/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color w:val="000000" w:themeColor="text1"/>
          <w:sz w:val="18"/>
          <w:szCs w:val="18"/>
        </w:rPr>
        <w:t xml:space="preserve">trova impiego non solo in ufficio, ma anche nelle aree adiacenti, come corridoi e sale riunioni, nonché in molti altri punti. </w:t>
      </w:r>
      <w:r>
        <w:rPr>
          <w:rFonts w:ascii="Arial" w:hAnsi="Arial"/>
          <w:sz w:val="18"/>
          <w:szCs w:val="18"/>
        </w:rPr>
        <w:t xml:space="preserve">La sottile linea luminosa, con 100% di luce diretta, convince </w:t>
      </w:r>
      <w:r>
        <w:rPr>
          <w:rFonts w:ascii="Arial" w:hAnsi="Arial"/>
          <w:color w:val="000000" w:themeColor="text1"/>
          <w:sz w:val="18"/>
          <w:szCs w:val="18"/>
        </w:rPr>
        <w:t>sia come apparecchio singolo sia come sistema,</w:t>
      </w:r>
      <w:r>
        <w:rPr>
          <w:rFonts w:ascii="Arial" w:hAnsi="Arial"/>
          <w:sz w:val="18"/>
          <w:szCs w:val="18"/>
        </w:rPr>
        <w:t xml:space="preserve"> nella versione a incasso, a plafone/a parete oppure, con accessorio, a sospensione. </w:t>
      </w:r>
      <w:r>
        <w:rPr>
          <w:rFonts w:ascii="Arial" w:hAnsi="Arial"/>
          <w:color w:val="000000" w:themeColor="text1"/>
          <w:sz w:val="18"/>
          <w:szCs w:val="18"/>
        </w:rPr>
        <w:t xml:space="preserve">L’apparecchio è disponibile nella versione a temperature di colore bianco caldo (3000 K) o bianco neutro (4000 K). Esiste anche una versione </w:t>
      </w:r>
      <w:proofErr w:type="spellStart"/>
      <w:r>
        <w:rPr>
          <w:rFonts w:ascii="Arial" w:hAnsi="Arial"/>
          <w:color w:val="000000" w:themeColor="text1"/>
          <w:sz w:val="18"/>
          <w:szCs w:val="18"/>
        </w:rPr>
        <w:t>Tunable</w:t>
      </w:r>
      <w:proofErr w:type="spellEnd"/>
      <w:r>
        <w:rPr>
          <w:rFonts w:ascii="Arial" w:hAnsi="Arial"/>
          <w:color w:val="000000" w:themeColor="text1"/>
          <w:sz w:val="18"/>
          <w:szCs w:val="18"/>
        </w:rPr>
        <w:t xml:space="preserve"> (2700 K–6500 K), disponibile a scelta con ottica opalina o microprismatica, che permette una variazione continua della luce da bianca calda a bianca fredda. Chi desidera linee sottili con ulteriore luce indiretta può scegliere la consolidata gamma Channel S Up che offre lo stesso linguaggio stilistico minimalista ed elegante e tre diverse ottiche. </w:t>
      </w:r>
    </w:p>
    <w:p w14:paraId="4CE6A1A5" w14:textId="77777777" w:rsidR="00950BC1" w:rsidRPr="00C4106A" w:rsidRDefault="00950BC1" w:rsidP="0052688F">
      <w:pPr>
        <w:pStyle w:val="Default"/>
        <w:spacing w:line="360" w:lineRule="auto"/>
        <w:rPr>
          <w:color w:val="000000" w:themeColor="text1"/>
          <w:sz w:val="18"/>
          <w:szCs w:val="18"/>
        </w:rPr>
      </w:pPr>
    </w:p>
    <w:p w14:paraId="5CA6BEAB" w14:textId="07B95742" w:rsidR="008C4F2C" w:rsidRPr="0036729A" w:rsidRDefault="0036729A" w:rsidP="0052688F">
      <w:pPr>
        <w:pStyle w:val="Default"/>
        <w:spacing w:line="360" w:lineRule="auto"/>
        <w:ind w:left="284" w:hanging="284"/>
        <w:rPr>
          <w:b/>
          <w:caps/>
          <w:color w:val="221E1F"/>
          <w:sz w:val="18"/>
          <w:szCs w:val="18"/>
          <w:lang w:val="it-CH"/>
        </w:rPr>
      </w:pPr>
      <w:r w:rsidRPr="00432C6F">
        <w:rPr>
          <w:b/>
          <w:caps/>
          <w:color w:val="221E1F"/>
          <w:sz w:val="18"/>
          <w:szCs w:val="18"/>
          <w:lang w:val="it-CH"/>
        </w:rPr>
        <w:t>Caratteristiche principali</w:t>
      </w:r>
    </w:p>
    <w:p w14:paraId="38CA390A" w14:textId="40FB0F12" w:rsidR="008C4F2C" w:rsidRDefault="008C4F2C" w:rsidP="0052688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Design estetico in formato compatto: 65 x 60 mm</w:t>
      </w:r>
    </w:p>
    <w:p w14:paraId="5480C213" w14:textId="3762C6DC" w:rsidR="001760C0" w:rsidRPr="00F205AA" w:rsidRDefault="001760C0" w:rsidP="0052688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Ottica microprismatica adatta per l’ufficio con UGR ≤ 19; </w:t>
      </w:r>
      <w:proofErr w:type="spellStart"/>
      <w:r>
        <w:rPr>
          <w:rFonts w:ascii="Arial" w:hAnsi="Arial"/>
          <w:sz w:val="18"/>
          <w:szCs w:val="18"/>
        </w:rPr>
        <w:t>Lmax</w:t>
      </w:r>
      <w:proofErr w:type="spellEnd"/>
      <w:r>
        <w:rPr>
          <w:rFonts w:ascii="Arial" w:hAnsi="Arial"/>
          <w:sz w:val="18"/>
          <w:szCs w:val="18"/>
        </w:rPr>
        <w:t xml:space="preserve"> ≥ 65° ≤ 3000 cd/m²</w:t>
      </w:r>
    </w:p>
    <w:p w14:paraId="34A0687A" w14:textId="77777777" w:rsidR="00B75F4F" w:rsidRPr="00B75F4F" w:rsidRDefault="001760C0" w:rsidP="0052688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Profilo di supporto e lati frontali in alluminio anodizzato incolore</w:t>
      </w:r>
    </w:p>
    <w:p w14:paraId="00478121" w14:textId="62FA3A6E" w:rsidR="00B75F4F" w:rsidRPr="00B75F4F" w:rsidRDefault="00B75F4F" w:rsidP="0052688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/>
          <w:color w:val="000000" w:themeColor="text1"/>
          <w:sz w:val="18"/>
          <w:szCs w:val="18"/>
        </w:rPr>
        <w:t>Passaggio visivamente perfetto tra profilo e diffusore, senza guarnizione</w:t>
      </w:r>
    </w:p>
    <w:p w14:paraId="5264EEF5" w14:textId="1547DA0D" w:rsidR="001760C0" w:rsidRPr="00F205AA" w:rsidRDefault="001760C0" w:rsidP="0052688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Nessuna vite a vista</w:t>
      </w:r>
    </w:p>
    <w:p w14:paraId="0D6B555C" w14:textId="75FA89AE" w:rsidR="001760C0" w:rsidRPr="00F205AA" w:rsidRDefault="001760C0" w:rsidP="0052688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Elevato flusso luminoso: fino a 3400 lm di luce diretta al metro</w:t>
      </w:r>
    </w:p>
    <w:p w14:paraId="0DB5CFD4" w14:textId="5C1618E1" w:rsidR="00CD632A" w:rsidRPr="00F205AA" w:rsidRDefault="00B75F4F" w:rsidP="0052688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100% di luce diretta</w:t>
      </w:r>
    </w:p>
    <w:p w14:paraId="5995797B" w14:textId="501C8E01" w:rsidR="00B75F4F" w:rsidRPr="00B75F4F" w:rsidRDefault="001760C0" w:rsidP="0052688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Temperature di colore: 3000 K, 4000 K, da 2700 a 6500 K</w:t>
      </w:r>
    </w:p>
    <w:p w14:paraId="4F37FD65" w14:textId="2A13C612" w:rsidR="0026651A" w:rsidRPr="0036729A" w:rsidRDefault="00B75F4F" w:rsidP="0052688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/>
          <w:color w:val="000000" w:themeColor="text1"/>
          <w:sz w:val="18"/>
          <w:szCs w:val="18"/>
        </w:rPr>
        <w:t>Apparecchio lineare a LED sostituibile in loco</w:t>
      </w:r>
    </w:p>
    <w:p w14:paraId="610A3A70" w14:textId="77777777" w:rsidR="00DD2450" w:rsidRPr="00F205AA" w:rsidRDefault="00DD2450" w:rsidP="0052688F">
      <w:pPr>
        <w:pStyle w:val="Default"/>
        <w:spacing w:line="360" w:lineRule="auto"/>
        <w:rPr>
          <w:color w:val="auto"/>
          <w:sz w:val="18"/>
          <w:szCs w:val="18"/>
        </w:rPr>
      </w:pPr>
    </w:p>
    <w:p w14:paraId="41FE010A" w14:textId="77777777" w:rsidR="0036729A" w:rsidRPr="00687BC8" w:rsidRDefault="0036729A" w:rsidP="0052688F">
      <w:pPr>
        <w:pStyle w:val="Default"/>
        <w:spacing w:line="360" w:lineRule="auto"/>
        <w:rPr>
          <w:rStyle w:val="A0"/>
          <w:lang w:val="fr-CH"/>
        </w:rPr>
      </w:pPr>
      <w:r w:rsidRPr="00687BC8">
        <w:rPr>
          <w:rStyle w:val="A0"/>
          <w:b/>
          <w:lang w:val="fr-CH"/>
        </w:rPr>
        <w:t>CHI È REGENT</w:t>
      </w:r>
      <w:r>
        <w:rPr>
          <w:rStyle w:val="A0"/>
          <w:b/>
          <w:lang w:val="fr-CH"/>
        </w:rPr>
        <w:t xml:space="preserve"> LIGHTING</w:t>
      </w:r>
    </w:p>
    <w:p w14:paraId="487ABD4A" w14:textId="77777777" w:rsidR="0036729A" w:rsidRPr="00687BC8" w:rsidRDefault="0036729A" w:rsidP="0052688F">
      <w:pPr>
        <w:pStyle w:val="Default"/>
        <w:spacing w:line="360" w:lineRule="auto"/>
        <w:rPr>
          <w:rStyle w:val="A0"/>
          <w:lang w:val="fr-CH"/>
        </w:rPr>
      </w:pPr>
      <w:r w:rsidRPr="00687BC8">
        <w:rPr>
          <w:rStyle w:val="A0"/>
          <w:lang w:val="fr-CH"/>
        </w:rPr>
        <w:t>L’</w:t>
      </w:r>
      <w:proofErr w:type="spellStart"/>
      <w:r w:rsidRPr="00687BC8">
        <w:rPr>
          <w:rStyle w:val="A0"/>
          <w:lang w:val="fr-CH"/>
        </w:rPr>
        <w:t>impresa</w:t>
      </w:r>
      <w:proofErr w:type="spellEnd"/>
      <w:r w:rsidRPr="00687BC8">
        <w:rPr>
          <w:rStyle w:val="A0"/>
          <w:lang w:val="fr-CH"/>
        </w:rPr>
        <w:t xml:space="preserve"> a </w:t>
      </w:r>
      <w:proofErr w:type="spellStart"/>
      <w:r w:rsidRPr="00687BC8">
        <w:rPr>
          <w:rStyle w:val="A0"/>
          <w:lang w:val="fr-CH"/>
        </w:rPr>
        <w:t>conduzione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familiare</w:t>
      </w:r>
      <w:proofErr w:type="spellEnd"/>
      <w:r w:rsidRPr="00687BC8">
        <w:rPr>
          <w:rStyle w:val="A0"/>
          <w:lang w:val="fr-CH"/>
        </w:rPr>
        <w:t xml:space="preserve">, </w:t>
      </w:r>
      <w:proofErr w:type="spellStart"/>
      <w:r w:rsidRPr="00687BC8">
        <w:rPr>
          <w:rStyle w:val="A0"/>
          <w:lang w:val="fr-CH"/>
        </w:rPr>
        <w:t>fondata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nel</w:t>
      </w:r>
      <w:proofErr w:type="spellEnd"/>
      <w:r w:rsidRPr="00687BC8">
        <w:rPr>
          <w:rStyle w:val="A0"/>
          <w:lang w:val="fr-CH"/>
        </w:rPr>
        <w:t xml:space="preserve"> 1908, è leader </w:t>
      </w:r>
      <w:proofErr w:type="spellStart"/>
      <w:r w:rsidRPr="00687BC8">
        <w:rPr>
          <w:rStyle w:val="A0"/>
          <w:lang w:val="fr-CH"/>
        </w:rPr>
        <w:t>del</w:t>
      </w:r>
      <w:proofErr w:type="spellEnd"/>
      <w:r w:rsidRPr="00687BC8">
        <w:rPr>
          <w:rStyle w:val="A0"/>
          <w:lang w:val="fr-CH"/>
        </w:rPr>
        <w:t xml:space="preserve"> mercato in Svizzera </w:t>
      </w:r>
      <w:proofErr w:type="spellStart"/>
      <w:r w:rsidRPr="00687BC8">
        <w:rPr>
          <w:rStyle w:val="A0"/>
          <w:lang w:val="fr-CH"/>
        </w:rPr>
        <w:t>nonché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uno</w:t>
      </w:r>
      <w:proofErr w:type="spellEnd"/>
      <w:r w:rsidRPr="00687BC8">
        <w:rPr>
          <w:rStyle w:val="A0"/>
          <w:lang w:val="fr-CH"/>
        </w:rPr>
        <w:t xml:space="preserve"> dei </w:t>
      </w:r>
      <w:proofErr w:type="spellStart"/>
      <w:r w:rsidRPr="00687BC8">
        <w:rPr>
          <w:rStyle w:val="A0"/>
          <w:lang w:val="fr-CH"/>
        </w:rPr>
        <w:t>produttori</w:t>
      </w:r>
      <w:proofErr w:type="spellEnd"/>
      <w:r w:rsidRPr="00687BC8">
        <w:rPr>
          <w:rStyle w:val="A0"/>
          <w:lang w:val="fr-CH"/>
        </w:rPr>
        <w:t xml:space="preserve"> di </w:t>
      </w:r>
      <w:proofErr w:type="spellStart"/>
      <w:r w:rsidRPr="00687BC8">
        <w:rPr>
          <w:rStyle w:val="A0"/>
          <w:lang w:val="fr-CH"/>
        </w:rPr>
        <w:t>apparecchi</w:t>
      </w:r>
      <w:proofErr w:type="spellEnd"/>
      <w:r w:rsidRPr="00687BC8">
        <w:rPr>
          <w:rStyle w:val="A0"/>
          <w:lang w:val="fr-CH"/>
        </w:rPr>
        <w:t xml:space="preserve"> di </w:t>
      </w:r>
      <w:proofErr w:type="spellStart"/>
      <w:r w:rsidRPr="00687BC8">
        <w:rPr>
          <w:rStyle w:val="A0"/>
          <w:lang w:val="fr-CH"/>
        </w:rPr>
        <w:t>illuminazione</w:t>
      </w:r>
      <w:proofErr w:type="spellEnd"/>
      <w:r w:rsidRPr="00687BC8">
        <w:rPr>
          <w:rStyle w:val="A0"/>
          <w:lang w:val="fr-CH"/>
        </w:rPr>
        <w:t xml:space="preserve"> di </w:t>
      </w:r>
      <w:proofErr w:type="spellStart"/>
      <w:r w:rsidRPr="00687BC8">
        <w:rPr>
          <w:rStyle w:val="A0"/>
          <w:lang w:val="fr-CH"/>
        </w:rPr>
        <w:t>maggiore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successo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sul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territorio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europeo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ed</w:t>
      </w:r>
      <w:proofErr w:type="spellEnd"/>
      <w:r w:rsidRPr="00687BC8">
        <w:rPr>
          <w:rStyle w:val="A0"/>
          <w:lang w:val="fr-CH"/>
        </w:rPr>
        <w:t xml:space="preserve"> è </w:t>
      </w:r>
      <w:proofErr w:type="spellStart"/>
      <w:r w:rsidRPr="00687BC8">
        <w:rPr>
          <w:rStyle w:val="A0"/>
          <w:lang w:val="fr-CH"/>
        </w:rPr>
        <w:t>presente</w:t>
      </w:r>
      <w:proofErr w:type="spellEnd"/>
      <w:r w:rsidRPr="00687BC8">
        <w:rPr>
          <w:rStyle w:val="A0"/>
          <w:lang w:val="fr-CH"/>
        </w:rPr>
        <w:t xml:space="preserve"> a </w:t>
      </w:r>
      <w:proofErr w:type="spellStart"/>
      <w:r w:rsidRPr="00687BC8">
        <w:rPr>
          <w:rStyle w:val="A0"/>
          <w:lang w:val="fr-CH"/>
        </w:rPr>
        <w:t>livello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internazionale</w:t>
      </w:r>
      <w:proofErr w:type="spellEnd"/>
      <w:r w:rsidRPr="00687BC8">
        <w:rPr>
          <w:rStyle w:val="A0"/>
          <w:lang w:val="fr-CH"/>
        </w:rPr>
        <w:t xml:space="preserve"> in ben 35 </w:t>
      </w:r>
      <w:proofErr w:type="spellStart"/>
      <w:r w:rsidRPr="00687BC8">
        <w:rPr>
          <w:rStyle w:val="A0"/>
          <w:lang w:val="fr-CH"/>
        </w:rPr>
        <w:t>paesi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tramite</w:t>
      </w:r>
      <w:proofErr w:type="spellEnd"/>
      <w:r w:rsidRPr="00687BC8">
        <w:rPr>
          <w:rStyle w:val="A0"/>
          <w:lang w:val="fr-CH"/>
        </w:rPr>
        <w:t xml:space="preserve"> i </w:t>
      </w:r>
      <w:proofErr w:type="spellStart"/>
      <w:r w:rsidRPr="00687BC8">
        <w:rPr>
          <w:rStyle w:val="A0"/>
          <w:lang w:val="fr-CH"/>
        </w:rPr>
        <w:t>suoi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partner</w:t>
      </w:r>
      <w:proofErr w:type="spellEnd"/>
      <w:r w:rsidRPr="00687BC8">
        <w:rPr>
          <w:rStyle w:val="A0"/>
          <w:lang w:val="fr-CH"/>
        </w:rPr>
        <w:t xml:space="preserve"> di </w:t>
      </w:r>
      <w:proofErr w:type="spellStart"/>
      <w:r w:rsidRPr="00687BC8">
        <w:rPr>
          <w:rStyle w:val="A0"/>
          <w:lang w:val="fr-CH"/>
        </w:rPr>
        <w:t>distribuzione</w:t>
      </w:r>
      <w:proofErr w:type="spellEnd"/>
      <w:r w:rsidRPr="00687BC8">
        <w:rPr>
          <w:rStyle w:val="A0"/>
          <w:lang w:val="fr-CH"/>
        </w:rPr>
        <w:t xml:space="preserve">. </w:t>
      </w:r>
      <w:proofErr w:type="spellStart"/>
      <w:r w:rsidRPr="00687BC8">
        <w:rPr>
          <w:rStyle w:val="A0"/>
          <w:lang w:val="fr-CH"/>
        </w:rPr>
        <w:t>Grazie</w:t>
      </w:r>
      <w:proofErr w:type="spellEnd"/>
      <w:r w:rsidRPr="00687BC8">
        <w:rPr>
          <w:rStyle w:val="A0"/>
          <w:lang w:val="fr-CH"/>
        </w:rPr>
        <w:t xml:space="preserve"> a solide </w:t>
      </w:r>
      <w:proofErr w:type="spellStart"/>
      <w:r w:rsidRPr="00687BC8">
        <w:rPr>
          <w:rStyle w:val="A0"/>
          <w:lang w:val="fr-CH"/>
        </w:rPr>
        <w:t>conoscenze</w:t>
      </w:r>
      <w:proofErr w:type="spellEnd"/>
      <w:r w:rsidRPr="00687BC8">
        <w:rPr>
          <w:rStyle w:val="A0"/>
          <w:lang w:val="fr-CH"/>
        </w:rPr>
        <w:t xml:space="preserve"> in </w:t>
      </w:r>
      <w:proofErr w:type="spellStart"/>
      <w:r w:rsidRPr="00687BC8">
        <w:rPr>
          <w:rStyle w:val="A0"/>
          <w:lang w:val="fr-CH"/>
        </w:rPr>
        <w:t>ambito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applicativo</w:t>
      </w:r>
      <w:proofErr w:type="spellEnd"/>
      <w:r w:rsidRPr="00687BC8">
        <w:rPr>
          <w:rStyle w:val="A0"/>
          <w:lang w:val="fr-CH"/>
        </w:rPr>
        <w:t xml:space="preserve"> e ad un know-how </w:t>
      </w:r>
      <w:proofErr w:type="spellStart"/>
      <w:r w:rsidRPr="00687BC8">
        <w:rPr>
          <w:rStyle w:val="A0"/>
          <w:lang w:val="fr-CH"/>
        </w:rPr>
        <w:t>nel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settore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illuminotecnico</w:t>
      </w:r>
      <w:proofErr w:type="spellEnd"/>
      <w:r w:rsidRPr="00687BC8">
        <w:rPr>
          <w:rStyle w:val="A0"/>
          <w:lang w:val="fr-CH"/>
        </w:rPr>
        <w:t xml:space="preserve">, </w:t>
      </w:r>
      <w:proofErr w:type="spellStart"/>
      <w:r w:rsidRPr="00687BC8">
        <w:rPr>
          <w:rStyle w:val="A0"/>
          <w:lang w:val="fr-CH"/>
        </w:rPr>
        <w:t>gli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esperti</w:t>
      </w:r>
      <w:proofErr w:type="spellEnd"/>
      <w:r w:rsidRPr="00687BC8">
        <w:rPr>
          <w:rStyle w:val="A0"/>
          <w:lang w:val="fr-CH"/>
        </w:rPr>
        <w:t xml:space="preserve"> di </w:t>
      </w:r>
      <w:proofErr w:type="spellStart"/>
      <w:r w:rsidRPr="00687BC8">
        <w:rPr>
          <w:rStyle w:val="A0"/>
          <w:lang w:val="fr-CH"/>
        </w:rPr>
        <w:t>Regent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offrono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consulenza</w:t>
      </w:r>
      <w:proofErr w:type="spellEnd"/>
      <w:r w:rsidRPr="00687BC8">
        <w:rPr>
          <w:rStyle w:val="A0"/>
          <w:lang w:val="fr-CH"/>
        </w:rPr>
        <w:t xml:space="preserve"> a </w:t>
      </w:r>
      <w:proofErr w:type="spellStart"/>
      <w:r w:rsidRPr="00687BC8">
        <w:rPr>
          <w:rStyle w:val="A0"/>
          <w:lang w:val="fr-CH"/>
        </w:rPr>
        <w:t>progettisti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illuminotecnici</w:t>
      </w:r>
      <w:proofErr w:type="spellEnd"/>
      <w:r w:rsidRPr="00687BC8">
        <w:rPr>
          <w:rStyle w:val="A0"/>
          <w:lang w:val="fr-CH"/>
        </w:rPr>
        <w:t xml:space="preserve">, </w:t>
      </w:r>
      <w:proofErr w:type="spellStart"/>
      <w:r w:rsidRPr="00687BC8">
        <w:rPr>
          <w:rStyle w:val="A0"/>
          <w:lang w:val="fr-CH"/>
        </w:rPr>
        <w:t>architetti</w:t>
      </w:r>
      <w:proofErr w:type="spellEnd"/>
      <w:r w:rsidRPr="00687BC8">
        <w:rPr>
          <w:rStyle w:val="A0"/>
          <w:lang w:val="fr-CH"/>
        </w:rPr>
        <w:t xml:space="preserve">, </w:t>
      </w:r>
      <w:proofErr w:type="spellStart"/>
      <w:r w:rsidRPr="00687BC8">
        <w:rPr>
          <w:rStyle w:val="A0"/>
          <w:lang w:val="fr-CH"/>
        </w:rPr>
        <w:t>installatori</w:t>
      </w:r>
      <w:proofErr w:type="spellEnd"/>
      <w:r w:rsidRPr="00687BC8">
        <w:rPr>
          <w:rStyle w:val="A0"/>
          <w:lang w:val="fr-CH"/>
        </w:rPr>
        <w:t xml:space="preserve"> e, </w:t>
      </w:r>
      <w:proofErr w:type="spellStart"/>
      <w:r w:rsidRPr="00687BC8">
        <w:rPr>
          <w:rStyle w:val="A0"/>
          <w:lang w:val="fr-CH"/>
        </w:rPr>
        <w:t>inoltre</w:t>
      </w:r>
      <w:proofErr w:type="spellEnd"/>
      <w:r w:rsidRPr="00687BC8">
        <w:rPr>
          <w:rStyle w:val="A0"/>
          <w:lang w:val="fr-CH"/>
        </w:rPr>
        <w:t xml:space="preserve">, ai </w:t>
      </w:r>
      <w:proofErr w:type="spellStart"/>
      <w:r w:rsidRPr="00687BC8">
        <w:rPr>
          <w:rStyle w:val="A0"/>
          <w:lang w:val="fr-CH"/>
        </w:rPr>
        <w:t>clienti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finali</w:t>
      </w:r>
      <w:proofErr w:type="spellEnd"/>
      <w:r w:rsidRPr="00687BC8">
        <w:rPr>
          <w:rStyle w:val="A0"/>
          <w:lang w:val="fr-CH"/>
        </w:rPr>
        <w:t xml:space="preserve">. La </w:t>
      </w:r>
      <w:proofErr w:type="spellStart"/>
      <w:r w:rsidRPr="00687BC8">
        <w:rPr>
          <w:rStyle w:val="A0"/>
          <w:lang w:val="fr-CH"/>
        </w:rPr>
        <w:t>nostra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etica</w:t>
      </w:r>
      <w:proofErr w:type="spellEnd"/>
      <w:r w:rsidRPr="00687BC8">
        <w:rPr>
          <w:rStyle w:val="A0"/>
          <w:lang w:val="fr-CH"/>
        </w:rPr>
        <w:t xml:space="preserve"> ci </w:t>
      </w:r>
      <w:proofErr w:type="spellStart"/>
      <w:r w:rsidRPr="00687BC8">
        <w:rPr>
          <w:rStyle w:val="A0"/>
          <w:lang w:val="fr-CH"/>
        </w:rPr>
        <w:t>spinge</w:t>
      </w:r>
      <w:proofErr w:type="spellEnd"/>
      <w:r w:rsidRPr="00687BC8">
        <w:rPr>
          <w:rStyle w:val="A0"/>
          <w:lang w:val="fr-CH"/>
        </w:rPr>
        <w:t xml:space="preserve"> a ricercare </w:t>
      </w:r>
      <w:proofErr w:type="spellStart"/>
      <w:r w:rsidRPr="00687BC8">
        <w:rPr>
          <w:rStyle w:val="A0"/>
          <w:lang w:val="fr-CH"/>
        </w:rPr>
        <w:t>nuove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possibilità</w:t>
      </w:r>
      <w:proofErr w:type="spellEnd"/>
      <w:r w:rsidRPr="00687BC8">
        <w:rPr>
          <w:rStyle w:val="A0"/>
          <w:lang w:val="fr-CH"/>
        </w:rPr>
        <w:t xml:space="preserve"> a </w:t>
      </w:r>
      <w:proofErr w:type="spellStart"/>
      <w:r w:rsidRPr="00687BC8">
        <w:rPr>
          <w:rStyle w:val="A0"/>
          <w:lang w:val="fr-CH"/>
        </w:rPr>
        <w:t>livello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tecnologico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finalizzate</w:t>
      </w:r>
      <w:proofErr w:type="spellEnd"/>
      <w:r w:rsidRPr="00687BC8">
        <w:rPr>
          <w:rStyle w:val="A0"/>
          <w:lang w:val="fr-CH"/>
        </w:rPr>
        <w:t xml:space="preserve"> a </w:t>
      </w:r>
      <w:proofErr w:type="spellStart"/>
      <w:r w:rsidRPr="00687BC8">
        <w:rPr>
          <w:rStyle w:val="A0"/>
          <w:lang w:val="fr-CH"/>
        </w:rPr>
        <w:t>creare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soluzioni</w:t>
      </w:r>
      <w:proofErr w:type="spellEnd"/>
      <w:r w:rsidRPr="00687BC8">
        <w:rPr>
          <w:rStyle w:val="A0"/>
          <w:lang w:val="fr-CH"/>
        </w:rPr>
        <w:t xml:space="preserve"> d’</w:t>
      </w:r>
      <w:proofErr w:type="spellStart"/>
      <w:r w:rsidRPr="00687BC8">
        <w:rPr>
          <w:rStyle w:val="A0"/>
          <w:lang w:val="fr-CH"/>
        </w:rPr>
        <w:t>illuminazione</w:t>
      </w:r>
      <w:proofErr w:type="spellEnd"/>
      <w:r w:rsidRPr="00687BC8">
        <w:rPr>
          <w:rStyle w:val="A0"/>
          <w:lang w:val="fr-CH"/>
        </w:rPr>
        <w:t xml:space="preserve"> intuitive, a </w:t>
      </w:r>
      <w:proofErr w:type="spellStart"/>
      <w:r w:rsidRPr="00687BC8">
        <w:rPr>
          <w:rStyle w:val="A0"/>
          <w:lang w:val="fr-CH"/>
        </w:rPr>
        <w:t>migliorare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gli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ambienti</w:t>
      </w:r>
      <w:proofErr w:type="spellEnd"/>
      <w:r w:rsidRPr="00687BC8">
        <w:rPr>
          <w:rStyle w:val="A0"/>
          <w:lang w:val="fr-CH"/>
        </w:rPr>
        <w:t xml:space="preserve"> di </w:t>
      </w:r>
      <w:proofErr w:type="spellStart"/>
      <w:r w:rsidRPr="00687BC8">
        <w:rPr>
          <w:rStyle w:val="A0"/>
          <w:lang w:val="fr-CH"/>
        </w:rPr>
        <w:t>lavoro</w:t>
      </w:r>
      <w:proofErr w:type="spellEnd"/>
      <w:r w:rsidRPr="00687BC8">
        <w:rPr>
          <w:rStyle w:val="A0"/>
          <w:lang w:val="fr-CH"/>
        </w:rPr>
        <w:t xml:space="preserve">, le </w:t>
      </w:r>
      <w:proofErr w:type="spellStart"/>
      <w:r w:rsidRPr="00687BC8">
        <w:rPr>
          <w:rStyle w:val="A0"/>
          <w:lang w:val="fr-CH"/>
        </w:rPr>
        <w:t>funzioni</w:t>
      </w:r>
      <w:proofErr w:type="spellEnd"/>
      <w:r w:rsidRPr="00687BC8">
        <w:rPr>
          <w:rStyle w:val="A0"/>
          <w:lang w:val="fr-CH"/>
        </w:rPr>
        <w:t xml:space="preserve"> di management e, in </w:t>
      </w:r>
      <w:proofErr w:type="spellStart"/>
      <w:r w:rsidRPr="00687BC8">
        <w:rPr>
          <w:rStyle w:val="A0"/>
          <w:lang w:val="fr-CH"/>
        </w:rPr>
        <w:t>generale</w:t>
      </w:r>
      <w:proofErr w:type="spellEnd"/>
      <w:r w:rsidRPr="00687BC8">
        <w:rPr>
          <w:rStyle w:val="A0"/>
          <w:lang w:val="fr-CH"/>
        </w:rPr>
        <w:t xml:space="preserve">, la </w:t>
      </w:r>
      <w:proofErr w:type="spellStart"/>
      <w:r w:rsidRPr="00687BC8">
        <w:rPr>
          <w:rStyle w:val="A0"/>
          <w:lang w:val="fr-CH"/>
        </w:rPr>
        <w:t>qualità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della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vita</w:t>
      </w:r>
      <w:proofErr w:type="spellEnd"/>
      <w:r w:rsidRPr="00687BC8">
        <w:rPr>
          <w:rStyle w:val="A0"/>
          <w:lang w:val="fr-CH"/>
        </w:rPr>
        <w:t>.</w:t>
      </w:r>
    </w:p>
    <w:p w14:paraId="5078D4F7" w14:textId="77777777" w:rsidR="0036729A" w:rsidRDefault="0036729A" w:rsidP="0036729A">
      <w:pPr>
        <w:pStyle w:val="Default"/>
        <w:spacing w:line="280" w:lineRule="atLeast"/>
        <w:rPr>
          <w:rStyle w:val="A0"/>
          <w:lang w:val="fr-CH"/>
        </w:rPr>
      </w:pPr>
    </w:p>
    <w:p w14:paraId="0B33CAEE" w14:textId="4D444E33" w:rsidR="0036729A" w:rsidRPr="00687BC8" w:rsidRDefault="0036729A" w:rsidP="0036729A">
      <w:pPr>
        <w:pStyle w:val="Default"/>
        <w:spacing w:line="280" w:lineRule="atLeast"/>
        <w:rPr>
          <w:rStyle w:val="A0"/>
          <w:lang w:val="fr-CH"/>
        </w:rPr>
      </w:pPr>
      <w:r w:rsidRPr="00687BC8">
        <w:rPr>
          <w:rStyle w:val="A0"/>
          <w:lang w:val="fr-CH"/>
        </w:rPr>
        <w:t xml:space="preserve">Per </w:t>
      </w:r>
      <w:proofErr w:type="spellStart"/>
      <w:r w:rsidRPr="00687BC8">
        <w:rPr>
          <w:rStyle w:val="A0"/>
          <w:lang w:val="fr-CH"/>
        </w:rPr>
        <w:t>ulteriori</w:t>
      </w:r>
      <w:proofErr w:type="spellEnd"/>
      <w:r w:rsidRPr="00687BC8">
        <w:rPr>
          <w:rStyle w:val="A0"/>
          <w:lang w:val="fr-CH"/>
        </w:rPr>
        <w:t xml:space="preserve"> </w:t>
      </w:r>
      <w:proofErr w:type="spellStart"/>
      <w:r w:rsidRPr="00687BC8">
        <w:rPr>
          <w:rStyle w:val="A0"/>
          <w:lang w:val="fr-CH"/>
        </w:rPr>
        <w:t>informazioni</w:t>
      </w:r>
      <w:proofErr w:type="spellEnd"/>
      <w:r w:rsidRPr="00687BC8">
        <w:rPr>
          <w:rStyle w:val="A0"/>
          <w:lang w:val="fr-CH"/>
        </w:rPr>
        <w:t xml:space="preserve"> si </w:t>
      </w:r>
      <w:proofErr w:type="spellStart"/>
      <w:r w:rsidRPr="00687BC8">
        <w:rPr>
          <w:rStyle w:val="A0"/>
          <w:lang w:val="fr-CH"/>
        </w:rPr>
        <w:t>prega</w:t>
      </w:r>
      <w:proofErr w:type="spellEnd"/>
      <w:r w:rsidRPr="00687BC8">
        <w:rPr>
          <w:rStyle w:val="A0"/>
          <w:lang w:val="fr-CH"/>
        </w:rPr>
        <w:t xml:space="preserve"> di </w:t>
      </w:r>
      <w:proofErr w:type="spellStart"/>
      <w:proofErr w:type="gramStart"/>
      <w:r w:rsidRPr="00687BC8">
        <w:rPr>
          <w:rStyle w:val="A0"/>
          <w:lang w:val="fr-CH"/>
        </w:rPr>
        <w:t>consultare</w:t>
      </w:r>
      <w:proofErr w:type="spellEnd"/>
      <w:r w:rsidRPr="00687BC8">
        <w:rPr>
          <w:rStyle w:val="A0"/>
          <w:lang w:val="fr-CH"/>
        </w:rPr>
        <w:t>:</w:t>
      </w:r>
      <w:proofErr w:type="gramEnd"/>
      <w:r w:rsidRPr="00687BC8">
        <w:rPr>
          <w:rStyle w:val="A0"/>
          <w:lang w:val="fr-CH"/>
        </w:rPr>
        <w:t xml:space="preserve"> www.regent.ch  </w:t>
      </w:r>
    </w:p>
    <w:p w14:paraId="5CFCD66A" w14:textId="77777777" w:rsidR="0036729A" w:rsidRPr="00DA7153" w:rsidRDefault="0036729A" w:rsidP="0036729A">
      <w:pPr>
        <w:rPr>
          <w:rFonts w:ascii="Arial" w:hAnsi="Arial" w:cs="Arial"/>
          <w:sz w:val="18"/>
          <w:szCs w:val="18"/>
          <w:lang w:val="it-CH"/>
        </w:rPr>
      </w:pPr>
      <w:bookmarkStart w:id="0" w:name="_GoBack"/>
      <w:bookmarkEnd w:id="0"/>
    </w:p>
    <w:p w14:paraId="6ABA850F" w14:textId="77777777" w:rsidR="0036729A" w:rsidRDefault="0036729A" w:rsidP="0036729A">
      <w:pPr>
        <w:rPr>
          <w:rFonts w:ascii="Arial" w:hAnsi="Arial" w:cs="Arial"/>
          <w:sz w:val="18"/>
          <w:szCs w:val="18"/>
          <w:lang w:val="it-CH"/>
        </w:rPr>
      </w:pPr>
    </w:p>
    <w:p w14:paraId="108F8783" w14:textId="77777777" w:rsidR="0036729A" w:rsidRPr="00DA7153" w:rsidRDefault="0036729A" w:rsidP="0036729A">
      <w:pPr>
        <w:pStyle w:val="Default"/>
        <w:spacing w:line="280" w:lineRule="atLeast"/>
        <w:rPr>
          <w:rStyle w:val="A0"/>
          <w:b/>
          <w:lang w:val="it-CH"/>
        </w:rPr>
      </w:pPr>
      <w:r w:rsidRPr="00DA7153">
        <w:rPr>
          <w:rStyle w:val="A0"/>
          <w:b/>
          <w:lang w:val="it-CH"/>
        </w:rPr>
        <w:t>CONTATTO PER LA STAMPA</w:t>
      </w:r>
    </w:p>
    <w:p w14:paraId="2D64040E" w14:textId="4BFEAAD4" w:rsidR="00722B0F" w:rsidRPr="000B32C6" w:rsidRDefault="00B75F4F" w:rsidP="00722B0F">
      <w:pPr>
        <w:pStyle w:val="Default"/>
        <w:spacing w:line="280" w:lineRule="atLeast"/>
        <w:rPr>
          <w:rStyle w:val="A0"/>
        </w:rPr>
      </w:pPr>
      <w:proofErr w:type="spellStart"/>
      <w:r>
        <w:rPr>
          <w:rStyle w:val="A0"/>
        </w:rPr>
        <w:t>Sybille</w:t>
      </w:r>
      <w:proofErr w:type="spellEnd"/>
      <w:r>
        <w:rPr>
          <w:rStyle w:val="A0"/>
        </w:rPr>
        <w:t xml:space="preserve"> </w:t>
      </w:r>
      <w:proofErr w:type="spellStart"/>
      <w:r>
        <w:rPr>
          <w:rStyle w:val="A0"/>
        </w:rPr>
        <w:t>Johner</w:t>
      </w:r>
      <w:proofErr w:type="spellEnd"/>
    </w:p>
    <w:p w14:paraId="70FC4774" w14:textId="731D16BC" w:rsidR="00722B0F" w:rsidRPr="00722B0F" w:rsidRDefault="0036729A" w:rsidP="00722B0F">
      <w:pPr>
        <w:pStyle w:val="Default"/>
        <w:spacing w:line="280" w:lineRule="atLeast"/>
        <w:rPr>
          <w:rStyle w:val="A0"/>
        </w:rPr>
      </w:pPr>
      <w:r w:rsidRPr="008117C5">
        <w:rPr>
          <w:rStyle w:val="A0"/>
        </w:rPr>
        <w:t xml:space="preserve">Responsabile Marketing </w:t>
      </w:r>
      <w:r w:rsidR="00722B0F">
        <w:rPr>
          <w:rStyle w:val="A0"/>
        </w:rPr>
        <w:br/>
      </w:r>
    </w:p>
    <w:p w14:paraId="194E1A17" w14:textId="77777777" w:rsidR="00722B0F" w:rsidRPr="009E783D" w:rsidRDefault="00722B0F" w:rsidP="00722B0F">
      <w:pPr>
        <w:pStyle w:val="Default"/>
        <w:spacing w:line="280" w:lineRule="atLeast"/>
        <w:rPr>
          <w:rStyle w:val="A0"/>
        </w:rPr>
      </w:pPr>
      <w:proofErr w:type="spellStart"/>
      <w:r>
        <w:rPr>
          <w:rStyle w:val="A0"/>
        </w:rPr>
        <w:t>Regent</w:t>
      </w:r>
      <w:proofErr w:type="spellEnd"/>
      <w:r>
        <w:rPr>
          <w:rStyle w:val="A0"/>
        </w:rPr>
        <w:t xml:space="preserve"> </w:t>
      </w:r>
      <w:proofErr w:type="spellStart"/>
      <w:r>
        <w:rPr>
          <w:rStyle w:val="A0"/>
        </w:rPr>
        <w:t>Beleuchtungskörper</w:t>
      </w:r>
      <w:proofErr w:type="spellEnd"/>
      <w:r>
        <w:rPr>
          <w:rStyle w:val="A0"/>
        </w:rPr>
        <w:t xml:space="preserve"> AG</w:t>
      </w:r>
    </w:p>
    <w:p w14:paraId="644B9C06" w14:textId="77777777" w:rsidR="00722B0F" w:rsidRPr="009E783D" w:rsidRDefault="00722B0F" w:rsidP="00722B0F">
      <w:pPr>
        <w:pStyle w:val="Default"/>
        <w:spacing w:line="280" w:lineRule="atLeast"/>
        <w:rPr>
          <w:rStyle w:val="A0"/>
        </w:rPr>
      </w:pPr>
      <w:proofErr w:type="spellStart"/>
      <w:r>
        <w:rPr>
          <w:rStyle w:val="A0"/>
        </w:rPr>
        <w:t>Dornacherstrasse</w:t>
      </w:r>
      <w:proofErr w:type="spellEnd"/>
      <w:r>
        <w:rPr>
          <w:rStyle w:val="A0"/>
        </w:rPr>
        <w:t xml:space="preserve"> 390, </w:t>
      </w:r>
      <w:proofErr w:type="spellStart"/>
      <w:r>
        <w:rPr>
          <w:rStyle w:val="A0"/>
        </w:rPr>
        <w:t>Postfach</w:t>
      </w:r>
      <w:proofErr w:type="spellEnd"/>
      <w:r>
        <w:rPr>
          <w:rStyle w:val="A0"/>
        </w:rPr>
        <w:t xml:space="preserve"> 139</w:t>
      </w:r>
    </w:p>
    <w:p w14:paraId="43AD90CF" w14:textId="77777777" w:rsidR="00722B0F" w:rsidRPr="009E783D" w:rsidRDefault="00722B0F" w:rsidP="00722B0F">
      <w:pPr>
        <w:pStyle w:val="Default"/>
        <w:spacing w:line="280" w:lineRule="atLeast"/>
        <w:rPr>
          <w:rStyle w:val="A0"/>
        </w:rPr>
      </w:pPr>
      <w:r>
        <w:rPr>
          <w:rStyle w:val="A0"/>
        </w:rPr>
        <w:t xml:space="preserve">CH-4018 Basel </w:t>
      </w:r>
    </w:p>
    <w:p w14:paraId="74992DFD" w14:textId="77777777" w:rsidR="00722B0F" w:rsidRPr="009E783D" w:rsidRDefault="00722B0F" w:rsidP="00722B0F">
      <w:pPr>
        <w:pStyle w:val="Default"/>
        <w:spacing w:line="280" w:lineRule="atLeast"/>
        <w:rPr>
          <w:rStyle w:val="A0"/>
        </w:rPr>
      </w:pPr>
      <w:r>
        <w:rPr>
          <w:rStyle w:val="A0"/>
        </w:rPr>
        <w:t>T +41 61 335 56 03</w:t>
      </w:r>
    </w:p>
    <w:p w14:paraId="6841FA4C" w14:textId="53A2585C" w:rsidR="006964CD" w:rsidRDefault="00507806" w:rsidP="00992CFC">
      <w:pPr>
        <w:pStyle w:val="00bulletpoint"/>
        <w:numPr>
          <w:ilvl w:val="0"/>
          <w:numId w:val="0"/>
        </w:numPr>
        <w:ind w:left="1068" w:hanging="1068"/>
        <w:rPr>
          <w:rStyle w:val="Hyperlink"/>
        </w:rPr>
      </w:pPr>
      <w:hyperlink r:id="rId8" w:history="1">
        <w:r w:rsidR="004C4E82">
          <w:rPr>
            <w:rStyle w:val="Hyperlink"/>
          </w:rPr>
          <w:t>marketing-kommunikation@regent.ch</w:t>
        </w:r>
      </w:hyperlink>
    </w:p>
    <w:p w14:paraId="1624A7A0" w14:textId="77777777" w:rsidR="0036729A" w:rsidRPr="00F205AA" w:rsidRDefault="0036729A" w:rsidP="00992CFC">
      <w:pPr>
        <w:pStyle w:val="00bulletpoint"/>
        <w:numPr>
          <w:ilvl w:val="0"/>
          <w:numId w:val="0"/>
        </w:numPr>
        <w:ind w:left="1068" w:hanging="1068"/>
        <w:rPr>
          <w:rStyle w:val="A0"/>
          <w:color w:val="auto"/>
        </w:rPr>
      </w:pPr>
    </w:p>
    <w:p w14:paraId="0560E7F8" w14:textId="77777777" w:rsidR="006964CD" w:rsidRPr="00F205AA" w:rsidRDefault="006964CD" w:rsidP="009C2AB8">
      <w:pPr>
        <w:rPr>
          <w:rFonts w:ascii="Arial" w:hAnsi="Arial" w:cs="Arial"/>
          <w:sz w:val="18"/>
          <w:szCs w:val="18"/>
          <w:lang w:val="de-CH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397"/>
        <w:gridCol w:w="3118"/>
        <w:gridCol w:w="397"/>
        <w:gridCol w:w="3118"/>
      </w:tblGrid>
      <w:tr w:rsidR="00722B0F" w14:paraId="67B5C6B6" w14:textId="77777777" w:rsidTr="00FE3DC6">
        <w:tc>
          <w:tcPr>
            <w:tcW w:w="3118" w:type="dxa"/>
          </w:tcPr>
          <w:p w14:paraId="085F8DF6" w14:textId="0D11F123" w:rsidR="00722B0F" w:rsidRDefault="00B75F4F" w:rsidP="00FE3D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045C73A8" wp14:editId="00E34DE1">
                  <wp:extent cx="1842770" cy="184277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ROH_9145.jp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54D5C173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276B43A0" w14:textId="380F8DB8" w:rsidR="00722B0F" w:rsidRDefault="001F7C40" w:rsidP="00FE3D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7BC987F" wp14:editId="29331302">
                  <wp:extent cx="1842770" cy="184277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ROH_9146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590E2BB6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0FAFD61D" w14:textId="78E27FC1" w:rsidR="00722B0F" w:rsidRDefault="001F7C40" w:rsidP="00FE3D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244C0DBE" wp14:editId="14B80AF7">
                  <wp:extent cx="1842770" cy="184277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ROH_9147.jp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B0F" w14:paraId="30B70B9D" w14:textId="77777777" w:rsidTr="00FE3DC6">
        <w:tc>
          <w:tcPr>
            <w:tcW w:w="3118" w:type="dxa"/>
          </w:tcPr>
          <w:p w14:paraId="43952C74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97" w:type="dxa"/>
          </w:tcPr>
          <w:p w14:paraId="4CD72D0A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75E7BCBC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97" w:type="dxa"/>
          </w:tcPr>
          <w:p w14:paraId="56406BE9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0078ADFA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</w:tr>
      <w:tr w:rsidR="001F7C40" w:rsidRPr="009E2747" w14:paraId="6E3C00D0" w14:textId="77777777" w:rsidTr="00FE3DC6">
        <w:tc>
          <w:tcPr>
            <w:tcW w:w="3118" w:type="dxa"/>
          </w:tcPr>
          <w:p w14:paraId="79455DED" w14:textId="52368828" w:rsidR="001F7C40" w:rsidRPr="00226D8C" w:rsidRDefault="001F7C40" w:rsidP="001F7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21E1F"/>
                <w:sz w:val="16"/>
                <w:szCs w:val="16"/>
              </w:rPr>
              <w:t>PROH_9145_Channel_S_LED.jpg</w:t>
            </w:r>
          </w:p>
        </w:tc>
        <w:tc>
          <w:tcPr>
            <w:tcW w:w="397" w:type="dxa"/>
          </w:tcPr>
          <w:p w14:paraId="753134E8" w14:textId="77777777" w:rsidR="001F7C40" w:rsidRPr="00226D8C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7BC7AEC6" w14:textId="587141EA" w:rsidR="001F7C40" w:rsidRPr="00226D8C" w:rsidRDefault="001F7C40" w:rsidP="001F7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21E1F"/>
                <w:sz w:val="16"/>
                <w:szCs w:val="16"/>
              </w:rPr>
              <w:t>PROH_9146_Channel_S_C-LED.jpg</w:t>
            </w:r>
          </w:p>
        </w:tc>
        <w:tc>
          <w:tcPr>
            <w:tcW w:w="397" w:type="dxa"/>
          </w:tcPr>
          <w:p w14:paraId="3688E3EE" w14:textId="77777777" w:rsidR="001F7C40" w:rsidRPr="00226D8C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3C9D00FF" w14:textId="514091DD" w:rsidR="001F7C40" w:rsidRPr="001F7C40" w:rsidRDefault="001F7C40" w:rsidP="001F7C4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/>
                <w:color w:val="221E1F"/>
                <w:sz w:val="16"/>
                <w:szCs w:val="16"/>
              </w:rPr>
              <w:t>PROH_9147_Channel_S_Boost.jpg</w:t>
            </w:r>
          </w:p>
        </w:tc>
      </w:tr>
      <w:tr w:rsidR="001F7C40" w:rsidRPr="009E2747" w14:paraId="0F25BB40" w14:textId="77777777" w:rsidTr="00FE3DC6">
        <w:tc>
          <w:tcPr>
            <w:tcW w:w="3118" w:type="dxa"/>
          </w:tcPr>
          <w:p w14:paraId="0EF82506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97" w:type="dxa"/>
          </w:tcPr>
          <w:p w14:paraId="60B11B96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057C437B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97" w:type="dxa"/>
          </w:tcPr>
          <w:p w14:paraId="0B356E13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1BCC7EB6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F7C40" w:rsidRPr="00E5238F" w14:paraId="1972B522" w14:textId="77777777" w:rsidTr="00FE3DC6">
        <w:tc>
          <w:tcPr>
            <w:tcW w:w="3118" w:type="dxa"/>
          </w:tcPr>
          <w:p w14:paraId="358D4364" w14:textId="6FDC2FDB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6D24DA45" wp14:editId="39D670B1">
                  <wp:extent cx="1842770" cy="1842770"/>
                  <wp:effectExtent l="0" t="0" r="0" b="0"/>
                  <wp:docPr id="1" name="Grafik 1" descr="Ein Bild, das drinnen, Boden, gelb, Tis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O_2955.jp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075F3590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6A968DCE" w14:textId="02EB7DE6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F498F16" wp14:editId="6403111D">
                  <wp:extent cx="1859323" cy="1822268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ROH_9143.jpg"/>
                          <pic:cNvPicPr/>
                        </pic:nvPicPr>
                        <pic:blipFill rotWithShape="1"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76124" cy="183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2CCB1664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0626CC27" w14:textId="50F1B3A4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638570D2" wp14:editId="14BE40FE">
                  <wp:extent cx="1841863" cy="1838325"/>
                  <wp:effectExtent l="0" t="0" r="0" b="317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ROH_9143.jpg"/>
                          <pic:cNvPicPr/>
                        </pic:nvPicPr>
                        <pic:blipFill rotWithShape="1"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356"/>
                          <a:stretch/>
                        </pic:blipFill>
                        <pic:spPr bwMode="auto">
                          <a:xfrm>
                            <a:off x="0" y="0"/>
                            <a:ext cx="1842273" cy="183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7C40" w:rsidRPr="00E5238F" w14:paraId="6F8B934F" w14:textId="77777777" w:rsidTr="00FE3DC6">
        <w:tc>
          <w:tcPr>
            <w:tcW w:w="3118" w:type="dxa"/>
          </w:tcPr>
          <w:p w14:paraId="609B9F55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97" w:type="dxa"/>
          </w:tcPr>
          <w:p w14:paraId="4D3C72BE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230ACE53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97" w:type="dxa"/>
          </w:tcPr>
          <w:p w14:paraId="7099FDD2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5EAB5FEB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</w:tr>
      <w:tr w:rsidR="001F7C40" w:rsidRPr="009E2747" w14:paraId="0AB60D00" w14:textId="77777777" w:rsidTr="00FE3DC6">
        <w:tc>
          <w:tcPr>
            <w:tcW w:w="3118" w:type="dxa"/>
          </w:tcPr>
          <w:p w14:paraId="6DD4D2BB" w14:textId="70E961AF" w:rsidR="001F7C40" w:rsidRPr="001F7C40" w:rsidRDefault="005F5C01" w:rsidP="001F7C40">
            <w:pPr>
              <w:rPr>
                <w:rFonts w:ascii="Arial" w:hAnsi="Arial" w:cs="Arial"/>
                <w:sz w:val="16"/>
                <w:szCs w:val="16"/>
              </w:rPr>
            </w:pPr>
            <w:r w:rsidRPr="009E2747">
              <w:rPr>
                <w:rFonts w:ascii="Arial" w:hAnsi="Arial" w:cs="Arial"/>
                <w:sz w:val="16"/>
                <w:szCs w:val="16"/>
                <w:lang w:val="de-CH"/>
              </w:rPr>
              <w:t>ANO_2955_Channel_S_Anwendung_abgependelt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.jpg</w:t>
            </w:r>
          </w:p>
        </w:tc>
        <w:tc>
          <w:tcPr>
            <w:tcW w:w="397" w:type="dxa"/>
          </w:tcPr>
          <w:p w14:paraId="18A54DF7" w14:textId="77777777" w:rsidR="001F7C40" w:rsidRPr="005F5C01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36F31044" w14:textId="252305F9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21E1F"/>
                <w:sz w:val="16"/>
                <w:szCs w:val="16"/>
              </w:rPr>
              <w:t>PROH_9143_Channel_S_Mood.jpg</w:t>
            </w:r>
          </w:p>
        </w:tc>
        <w:tc>
          <w:tcPr>
            <w:tcW w:w="397" w:type="dxa"/>
          </w:tcPr>
          <w:p w14:paraId="25C3E230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49B6F3DC" w14:textId="658D3DCB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21E1F"/>
                <w:sz w:val="16"/>
                <w:szCs w:val="16"/>
              </w:rPr>
              <w:t>PROH_9144_Channel_S_Up_Mood.jpg</w:t>
            </w:r>
          </w:p>
        </w:tc>
      </w:tr>
      <w:tr w:rsidR="00992CFC" w:rsidRPr="009E2747" w14:paraId="5D28755A" w14:textId="77777777" w:rsidTr="00FE3DC6">
        <w:tc>
          <w:tcPr>
            <w:tcW w:w="3118" w:type="dxa"/>
          </w:tcPr>
          <w:p w14:paraId="1BFF09E7" w14:textId="77777777" w:rsidR="00992CFC" w:rsidRPr="009E2747" w:rsidRDefault="00992CFC" w:rsidP="001F7C4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97" w:type="dxa"/>
          </w:tcPr>
          <w:p w14:paraId="222B9BB7" w14:textId="77777777" w:rsidR="00992CFC" w:rsidRPr="009E2747" w:rsidRDefault="00992CFC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7E01892D" w14:textId="77777777" w:rsidR="00992CFC" w:rsidRPr="00226D8C" w:rsidRDefault="00992CFC" w:rsidP="001F7C40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  <w:tc>
          <w:tcPr>
            <w:tcW w:w="397" w:type="dxa"/>
          </w:tcPr>
          <w:p w14:paraId="1BF8916A" w14:textId="77777777" w:rsidR="00992CFC" w:rsidRPr="001F7C40" w:rsidRDefault="00992CFC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29EF51F9" w14:textId="77777777" w:rsidR="00992CFC" w:rsidRPr="00226D8C" w:rsidRDefault="00992CFC" w:rsidP="001F7C40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</w:tr>
      <w:tr w:rsidR="00992CFC" w:rsidRPr="00992CFC" w14:paraId="65EB8AE3" w14:textId="77777777" w:rsidTr="00FE3DC6">
        <w:tc>
          <w:tcPr>
            <w:tcW w:w="3118" w:type="dxa"/>
          </w:tcPr>
          <w:p w14:paraId="1E7B88C7" w14:textId="798507D2" w:rsidR="00992CFC" w:rsidRPr="001F7C40" w:rsidRDefault="00992CFC" w:rsidP="00992C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F89FB78" wp14:editId="43D30C1E">
                  <wp:extent cx="1842770" cy="184277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O_2955.jpg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043AEC6D" w14:textId="77777777" w:rsidR="00992CFC" w:rsidRPr="001F7C40" w:rsidRDefault="00992CFC" w:rsidP="00992CFC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638CB290" w14:textId="77777777" w:rsidR="00992CFC" w:rsidRPr="00226D8C" w:rsidRDefault="00992CFC" w:rsidP="00992CFC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  <w:tc>
          <w:tcPr>
            <w:tcW w:w="397" w:type="dxa"/>
          </w:tcPr>
          <w:p w14:paraId="27AB3B85" w14:textId="77777777" w:rsidR="00992CFC" w:rsidRPr="001F7C40" w:rsidRDefault="00992CFC" w:rsidP="00992CF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6F1724CC" w14:textId="77777777" w:rsidR="00992CFC" w:rsidRPr="00226D8C" w:rsidRDefault="00992CFC" w:rsidP="00992CFC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</w:tr>
      <w:tr w:rsidR="00992CFC" w:rsidRPr="00992CFC" w14:paraId="59B3E442" w14:textId="77777777" w:rsidTr="00FE3DC6">
        <w:tc>
          <w:tcPr>
            <w:tcW w:w="3118" w:type="dxa"/>
          </w:tcPr>
          <w:p w14:paraId="0F48902E" w14:textId="77777777" w:rsidR="00992CFC" w:rsidRPr="001F7C40" w:rsidRDefault="00992CFC" w:rsidP="00992CFC">
            <w:pPr>
              <w:rPr>
                <w:rFonts w:ascii="Arial" w:hAnsi="Arial" w:cs="Arial"/>
                <w:sz w:val="16"/>
                <w:szCs w:val="16"/>
                <w:lang w:val="de-CH"/>
              </w:rPr>
            </w:pPr>
          </w:p>
        </w:tc>
        <w:tc>
          <w:tcPr>
            <w:tcW w:w="397" w:type="dxa"/>
          </w:tcPr>
          <w:p w14:paraId="6DCFDC0C" w14:textId="77777777" w:rsidR="00992CFC" w:rsidRPr="001F7C40" w:rsidRDefault="00992CFC" w:rsidP="00992CFC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5A39A00F" w14:textId="77777777" w:rsidR="00992CFC" w:rsidRPr="00226D8C" w:rsidRDefault="00992CFC" w:rsidP="00992CFC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  <w:tc>
          <w:tcPr>
            <w:tcW w:w="397" w:type="dxa"/>
          </w:tcPr>
          <w:p w14:paraId="6FBE4845" w14:textId="77777777" w:rsidR="00992CFC" w:rsidRPr="001F7C40" w:rsidRDefault="00992CFC" w:rsidP="00992CF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71E783B0" w14:textId="77777777" w:rsidR="00992CFC" w:rsidRPr="00226D8C" w:rsidRDefault="00992CFC" w:rsidP="00992CFC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</w:tr>
      <w:tr w:rsidR="005F5C01" w:rsidRPr="00992CFC" w14:paraId="0BC4F35A" w14:textId="77777777" w:rsidTr="00FE3DC6">
        <w:tc>
          <w:tcPr>
            <w:tcW w:w="3118" w:type="dxa"/>
          </w:tcPr>
          <w:p w14:paraId="5CE086BE" w14:textId="1416BC5E" w:rsidR="005F5C01" w:rsidRPr="001F7C40" w:rsidRDefault="005F5C01" w:rsidP="005F5C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de-CH"/>
              </w:rPr>
              <w:t>PROH</w:t>
            </w:r>
            <w:r w:rsidRPr="001F7C40">
              <w:rPr>
                <w:rFonts w:ascii="Arial" w:hAnsi="Arial" w:cs="Arial"/>
                <w:sz w:val="16"/>
                <w:szCs w:val="16"/>
                <w:lang w:val="de-CH"/>
              </w:rPr>
              <w:t>_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9197</w:t>
            </w:r>
            <w:r w:rsidRPr="001F7C40">
              <w:rPr>
                <w:rFonts w:ascii="Arial" w:hAnsi="Arial" w:cs="Arial"/>
                <w:sz w:val="16"/>
                <w:szCs w:val="16"/>
                <w:lang w:val="de-CH"/>
              </w:rPr>
              <w:t>_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rollbarer_Diffusor</w:t>
            </w:r>
            <w:r w:rsidRPr="001F7C40">
              <w:rPr>
                <w:rFonts w:ascii="Arial" w:hAnsi="Arial" w:cs="Arial"/>
                <w:sz w:val="16"/>
                <w:szCs w:val="16"/>
                <w:lang w:val="de-CH"/>
              </w:rPr>
              <w:t>.jpg</w:t>
            </w:r>
          </w:p>
        </w:tc>
        <w:tc>
          <w:tcPr>
            <w:tcW w:w="397" w:type="dxa"/>
          </w:tcPr>
          <w:p w14:paraId="2C9E170B" w14:textId="77777777" w:rsidR="005F5C01" w:rsidRPr="001F7C40" w:rsidRDefault="005F5C01" w:rsidP="005F5C01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47E6C9AD" w14:textId="77777777" w:rsidR="005F5C01" w:rsidRPr="00992CFC" w:rsidRDefault="005F5C01" w:rsidP="005F5C01">
            <w:pPr>
              <w:rPr>
                <w:rFonts w:ascii="Arial" w:hAnsi="Arial" w:cs="Arial"/>
                <w:color w:val="221E1F"/>
                <w:sz w:val="16"/>
                <w:szCs w:val="16"/>
                <w:lang w:val="de-CH"/>
              </w:rPr>
            </w:pPr>
          </w:p>
        </w:tc>
        <w:tc>
          <w:tcPr>
            <w:tcW w:w="397" w:type="dxa"/>
          </w:tcPr>
          <w:p w14:paraId="7BD3D307" w14:textId="77777777" w:rsidR="005F5C01" w:rsidRPr="00992CFC" w:rsidRDefault="005F5C01" w:rsidP="005F5C01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0853A3F0" w14:textId="77777777" w:rsidR="005F5C01" w:rsidRPr="00992CFC" w:rsidRDefault="005F5C01" w:rsidP="005F5C01">
            <w:pPr>
              <w:rPr>
                <w:rFonts w:ascii="Arial" w:hAnsi="Arial" w:cs="Arial"/>
                <w:color w:val="221E1F"/>
                <w:sz w:val="16"/>
                <w:szCs w:val="16"/>
                <w:lang w:val="de-CH"/>
              </w:rPr>
            </w:pPr>
          </w:p>
        </w:tc>
      </w:tr>
    </w:tbl>
    <w:p w14:paraId="6E063AB2" w14:textId="77777777" w:rsidR="001100C8" w:rsidRPr="00992CFC" w:rsidRDefault="001100C8" w:rsidP="00361D7D">
      <w:pPr>
        <w:pStyle w:val="00Titel039arial"/>
        <w:rPr>
          <w:lang w:val="de-CH"/>
        </w:rPr>
      </w:pPr>
    </w:p>
    <w:sectPr w:rsidR="001100C8" w:rsidRPr="00992CFC" w:rsidSect="00F36BD5">
      <w:headerReference w:type="default" r:id="rId16"/>
      <w:footerReference w:type="default" r:id="rId17"/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B6DD5" w14:textId="77777777" w:rsidR="00507806" w:rsidRDefault="00507806" w:rsidP="00F36BD5">
      <w:r>
        <w:separator/>
      </w:r>
    </w:p>
  </w:endnote>
  <w:endnote w:type="continuationSeparator" w:id="0">
    <w:p w14:paraId="5A744312" w14:textId="77777777" w:rsidR="00507806" w:rsidRDefault="00507806" w:rsidP="00F3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cca Light">
    <w:panose1 w:val="020B0403030003020504"/>
    <w:charset w:val="4D"/>
    <w:family w:val="swiss"/>
    <w:notTrueType/>
    <w:pitch w:val="variable"/>
    <w:sig w:usb0="00000007" w:usb1="02000001" w:usb2="02000000" w:usb3="00000000" w:csb0="00000093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6B978" w14:textId="3BB82D46" w:rsidR="00DD2450" w:rsidRPr="00B42AFF" w:rsidRDefault="00DD2450" w:rsidP="00754556">
    <w:pPr>
      <w:pStyle w:val="Fuzeile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/>
        <w:color w:val="808080" w:themeColor="background1" w:themeShade="80"/>
        <w:sz w:val="16"/>
        <w:szCs w:val="16"/>
      </w:rPr>
      <w:t xml:space="preserve">© </w:t>
    </w:r>
    <w:proofErr w:type="spellStart"/>
    <w:r>
      <w:rPr>
        <w:rFonts w:ascii="Arial" w:hAnsi="Arial"/>
        <w:color w:val="808080" w:themeColor="background1" w:themeShade="80"/>
        <w:sz w:val="16"/>
        <w:szCs w:val="16"/>
      </w:rPr>
      <w:t>Regent</w:t>
    </w:r>
    <w:proofErr w:type="spellEnd"/>
    <w:r>
      <w:rPr>
        <w:rFonts w:ascii="Arial" w:hAnsi="Arial"/>
        <w:color w:val="808080" w:themeColor="background1" w:themeShade="80"/>
        <w:sz w:val="16"/>
        <w:szCs w:val="16"/>
      </w:rPr>
      <w:t xml:space="preserve"> </w:t>
    </w:r>
    <w:proofErr w:type="spellStart"/>
    <w:r>
      <w:rPr>
        <w:rFonts w:ascii="Arial" w:hAnsi="Arial"/>
        <w:color w:val="808080" w:themeColor="background1" w:themeShade="80"/>
        <w:sz w:val="16"/>
        <w:szCs w:val="16"/>
      </w:rPr>
      <w:t>Beleuchtungskörper</w:t>
    </w:r>
    <w:proofErr w:type="spellEnd"/>
    <w:r>
      <w:rPr>
        <w:rFonts w:ascii="Arial" w:hAnsi="Arial"/>
        <w:color w:val="808080" w:themeColor="background1" w:themeShade="80"/>
        <w:sz w:val="16"/>
        <w:szCs w:val="16"/>
      </w:rPr>
      <w:t xml:space="preserve"> AG -  </w: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instrText xml:space="preserve"> TIME \@ "dd.MM.yyyy" </w:instrTex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52688F">
      <w:rPr>
        <w:rFonts w:ascii="Arial" w:hAnsi="Arial" w:cs="Arial"/>
        <w:noProof/>
        <w:color w:val="808080" w:themeColor="background1" w:themeShade="80"/>
        <w:sz w:val="16"/>
        <w:szCs w:val="16"/>
      </w:rPr>
      <w:t>30.08.2019</w: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>
      <w:rPr>
        <w:rFonts w:ascii="Arial" w:hAnsi="Arial"/>
        <w:color w:val="808080" w:themeColor="background1" w:themeShade="80"/>
        <w:sz w:val="16"/>
        <w:szCs w:val="16"/>
      </w:rPr>
      <w:tab/>
    </w:r>
    <w:r>
      <w:rPr>
        <w:rFonts w:ascii="Arial" w:hAnsi="Arial"/>
        <w:color w:val="808080" w:themeColor="background1" w:themeShade="80"/>
        <w:sz w:val="16"/>
        <w:szCs w:val="16"/>
      </w:rPr>
      <w:tab/>
    </w:r>
    <w:r>
      <w:rPr>
        <w:rFonts w:ascii="Arial" w:hAnsi="Arial"/>
        <w:color w:val="808080" w:themeColor="background1" w:themeShade="80"/>
        <w:sz w:val="16"/>
        <w:szCs w:val="16"/>
      </w:rPr>
      <w:tab/>
    </w:r>
    <w:r>
      <w:rPr>
        <w:rFonts w:ascii="Arial" w:hAnsi="Arial"/>
        <w:color w:val="808080" w:themeColor="background1" w:themeShade="80"/>
        <w:sz w:val="16"/>
        <w:szCs w:val="16"/>
      </w:rPr>
      <w:tab/>
      <w:t xml:space="preserve"> </w: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instrText xml:space="preserve"> PAGE   \* MERGEFORMAT </w:instrTex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816A7B">
      <w:rPr>
        <w:rFonts w:ascii="Arial" w:hAnsi="Arial" w:cs="Arial"/>
        <w:color w:val="808080" w:themeColor="background1" w:themeShade="80"/>
        <w:sz w:val="16"/>
        <w:szCs w:val="16"/>
      </w:rPr>
      <w:t>1</w: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>
      <w:rPr>
        <w:rFonts w:ascii="Arial" w:hAnsi="Arial"/>
        <w:color w:val="808080" w:themeColor="background1" w:themeShade="80"/>
        <w:sz w:val="16"/>
        <w:szCs w:val="16"/>
      </w:rPr>
      <w:t>/</w:t>
    </w:r>
    <w:r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>
      <w:rPr>
        <w:rFonts w:ascii="Arial" w:hAnsi="Arial" w:cs="Arial"/>
        <w:color w:val="808080" w:themeColor="background1" w:themeShade="80"/>
        <w:sz w:val="16"/>
        <w:szCs w:val="16"/>
      </w:rPr>
      <w:instrText xml:space="preserve"> NUMPAGES   \* MERGEFORMAT </w:instrText>
    </w:r>
    <w:r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816A7B">
      <w:rPr>
        <w:rFonts w:ascii="Arial" w:hAnsi="Arial" w:cs="Arial"/>
        <w:color w:val="808080" w:themeColor="background1" w:themeShade="80"/>
        <w:sz w:val="16"/>
        <w:szCs w:val="16"/>
      </w:rPr>
      <w:t>3</w:t>
    </w:r>
    <w:r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</w:p>
  <w:p w14:paraId="0EC5DFC4" w14:textId="77777777" w:rsidR="00DD2450" w:rsidRPr="00F36BD5" w:rsidRDefault="00DD2450" w:rsidP="00F36BD5">
    <w:pPr>
      <w:pStyle w:val="Fuzeile"/>
      <w:jc w:val="right"/>
      <w:rPr>
        <w:rFonts w:ascii="Arial" w:hAnsi="Arial" w:cs="Arial"/>
        <w:sz w:val="16"/>
        <w:szCs w:val="16"/>
      </w:rPr>
    </w:pPr>
  </w:p>
  <w:p w14:paraId="58260FA5" w14:textId="77777777" w:rsidR="00DD2450" w:rsidRDefault="00DD24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17574" w14:textId="77777777" w:rsidR="00507806" w:rsidRDefault="00507806" w:rsidP="00F36BD5">
      <w:r>
        <w:separator/>
      </w:r>
    </w:p>
  </w:footnote>
  <w:footnote w:type="continuationSeparator" w:id="0">
    <w:p w14:paraId="1FD9F4E9" w14:textId="77777777" w:rsidR="00507806" w:rsidRDefault="00507806" w:rsidP="00F3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66EFE" w14:textId="77777777" w:rsidR="00DD2450" w:rsidRDefault="00DD2450" w:rsidP="00F36BD5">
    <w:pPr>
      <w:pStyle w:val="Kopfzeile"/>
      <w:jc w:val="right"/>
    </w:pPr>
    <w:r>
      <w:rPr>
        <w:noProof/>
      </w:rPr>
      <w:drawing>
        <wp:inline distT="0" distB="0" distL="0" distR="0" wp14:anchorId="0CC4EFBE" wp14:editId="7A2E159A">
          <wp:extent cx="1800000" cy="376169"/>
          <wp:effectExtent l="19050" t="0" r="0" b="0"/>
          <wp:docPr id="2" name="Grafik 0" descr="Regent_Lighting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ent_Lighting_p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000" cy="376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2CB09C" w14:textId="77777777" w:rsidR="00DD2450" w:rsidRDefault="00DD24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2B49A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8B36AF"/>
    <w:multiLevelType w:val="hybridMultilevel"/>
    <w:tmpl w:val="F566F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F5AAF"/>
    <w:multiLevelType w:val="hybridMultilevel"/>
    <w:tmpl w:val="794E1A90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C2959"/>
    <w:multiLevelType w:val="hybridMultilevel"/>
    <w:tmpl w:val="F2AEA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350E3"/>
    <w:multiLevelType w:val="hybridMultilevel"/>
    <w:tmpl w:val="9E2C9D76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50A2C"/>
    <w:multiLevelType w:val="hybridMultilevel"/>
    <w:tmpl w:val="DB1A339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76DF0"/>
    <w:multiLevelType w:val="multilevel"/>
    <w:tmpl w:val="3B3E1024"/>
    <w:lvl w:ilvl="0">
      <w:start w:val="1"/>
      <w:numFmt w:val="decimal"/>
      <w:pStyle w:val="berschrift2"/>
      <w:lvlText w:val="%1."/>
      <w:lvlJc w:val="left"/>
      <w:pPr>
        <w:ind w:left="360" w:hanging="360"/>
      </w:pPr>
    </w:lvl>
    <w:lvl w:ilvl="1">
      <w:start w:val="1"/>
      <w:numFmt w:val="decimal"/>
      <w:pStyle w:val="berschrift3"/>
      <w:lvlText w:val="%1.%2."/>
      <w:lvlJc w:val="left"/>
      <w:pPr>
        <w:ind w:left="792" w:hanging="432"/>
      </w:pPr>
    </w:lvl>
    <w:lvl w:ilvl="2">
      <w:start w:val="1"/>
      <w:numFmt w:val="decimal"/>
      <w:pStyle w:val="berschrift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160639"/>
    <w:multiLevelType w:val="hybridMultilevel"/>
    <w:tmpl w:val="F23686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651AF"/>
    <w:multiLevelType w:val="hybridMultilevel"/>
    <w:tmpl w:val="0060B204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23BCA"/>
    <w:multiLevelType w:val="hybridMultilevel"/>
    <w:tmpl w:val="0F462D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2749B"/>
    <w:multiLevelType w:val="hybridMultilevel"/>
    <w:tmpl w:val="E88CF07E"/>
    <w:lvl w:ilvl="0" w:tplc="B046F004">
      <w:start w:val="1"/>
      <w:numFmt w:val="bullet"/>
      <w:pStyle w:val="00bulletpoin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8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945735"/>
    <w:multiLevelType w:val="hybridMultilevel"/>
    <w:tmpl w:val="92369B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E5782"/>
    <w:multiLevelType w:val="hybridMultilevel"/>
    <w:tmpl w:val="C41637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5284F"/>
    <w:multiLevelType w:val="hybridMultilevel"/>
    <w:tmpl w:val="BCF21354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C1701"/>
    <w:multiLevelType w:val="hybridMultilevel"/>
    <w:tmpl w:val="4CF02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106CA"/>
    <w:multiLevelType w:val="hybridMultilevel"/>
    <w:tmpl w:val="69A0862E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C31A4"/>
    <w:multiLevelType w:val="hybridMultilevel"/>
    <w:tmpl w:val="1720A8D8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927E10"/>
    <w:multiLevelType w:val="hybridMultilevel"/>
    <w:tmpl w:val="0B54D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12"/>
  </w:num>
  <w:num w:numId="7">
    <w:abstractNumId w:val="11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8"/>
  </w:num>
  <w:num w:numId="21">
    <w:abstractNumId w:val="15"/>
  </w:num>
  <w:num w:numId="22">
    <w:abstractNumId w:val="2"/>
  </w:num>
  <w:num w:numId="23">
    <w:abstractNumId w:val="13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3"/>
  </w:num>
  <w:num w:numId="33">
    <w:abstractNumId w:val="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4D5"/>
    <w:rsid w:val="000006FE"/>
    <w:rsid w:val="000038EA"/>
    <w:rsid w:val="000049A1"/>
    <w:rsid w:val="000114A3"/>
    <w:rsid w:val="0004000E"/>
    <w:rsid w:val="00052AC5"/>
    <w:rsid w:val="00070BA3"/>
    <w:rsid w:val="0009632A"/>
    <w:rsid w:val="000B041C"/>
    <w:rsid w:val="000B32C6"/>
    <w:rsid w:val="000C6F2E"/>
    <w:rsid w:val="000E241F"/>
    <w:rsid w:val="000E4FD5"/>
    <w:rsid w:val="000E5606"/>
    <w:rsid w:val="000F6C93"/>
    <w:rsid w:val="001100C8"/>
    <w:rsid w:val="00111296"/>
    <w:rsid w:val="00121D85"/>
    <w:rsid w:val="001375B4"/>
    <w:rsid w:val="001760C0"/>
    <w:rsid w:val="00177DFD"/>
    <w:rsid w:val="001B4424"/>
    <w:rsid w:val="001D1452"/>
    <w:rsid w:val="001E74A9"/>
    <w:rsid w:val="001F3475"/>
    <w:rsid w:val="001F67FC"/>
    <w:rsid w:val="001F7C40"/>
    <w:rsid w:val="00203CE6"/>
    <w:rsid w:val="00226AFE"/>
    <w:rsid w:val="00226D8C"/>
    <w:rsid w:val="00251FCA"/>
    <w:rsid w:val="00256B2B"/>
    <w:rsid w:val="0026651A"/>
    <w:rsid w:val="002807BA"/>
    <w:rsid w:val="00296DCA"/>
    <w:rsid w:val="002A2232"/>
    <w:rsid w:val="003164F2"/>
    <w:rsid w:val="0031743D"/>
    <w:rsid w:val="00317FC7"/>
    <w:rsid w:val="0032003C"/>
    <w:rsid w:val="00324BCD"/>
    <w:rsid w:val="003250F5"/>
    <w:rsid w:val="00335767"/>
    <w:rsid w:val="00357C02"/>
    <w:rsid w:val="00361D7D"/>
    <w:rsid w:val="00364EA2"/>
    <w:rsid w:val="00366F76"/>
    <w:rsid w:val="0036729A"/>
    <w:rsid w:val="003721C3"/>
    <w:rsid w:val="00372228"/>
    <w:rsid w:val="00380C2F"/>
    <w:rsid w:val="00396B56"/>
    <w:rsid w:val="003B3A55"/>
    <w:rsid w:val="003C1298"/>
    <w:rsid w:val="003C4593"/>
    <w:rsid w:val="003D7E04"/>
    <w:rsid w:val="003E3AA7"/>
    <w:rsid w:val="003E41AB"/>
    <w:rsid w:val="00486527"/>
    <w:rsid w:val="00492708"/>
    <w:rsid w:val="004B4BA4"/>
    <w:rsid w:val="004B5F36"/>
    <w:rsid w:val="004C4E82"/>
    <w:rsid w:val="004C747E"/>
    <w:rsid w:val="00500DB0"/>
    <w:rsid w:val="00507806"/>
    <w:rsid w:val="0052688F"/>
    <w:rsid w:val="00531A9C"/>
    <w:rsid w:val="00533B3F"/>
    <w:rsid w:val="00562059"/>
    <w:rsid w:val="005A3CA4"/>
    <w:rsid w:val="005B64D5"/>
    <w:rsid w:val="005D49F3"/>
    <w:rsid w:val="005D70A0"/>
    <w:rsid w:val="005E4BBF"/>
    <w:rsid w:val="005F0A7D"/>
    <w:rsid w:val="005F5C01"/>
    <w:rsid w:val="0063527C"/>
    <w:rsid w:val="0064498E"/>
    <w:rsid w:val="00645C06"/>
    <w:rsid w:val="006964CD"/>
    <w:rsid w:val="006B2A57"/>
    <w:rsid w:val="006B6DB3"/>
    <w:rsid w:val="006B7F30"/>
    <w:rsid w:val="006D3BD5"/>
    <w:rsid w:val="00705C6B"/>
    <w:rsid w:val="00706AFA"/>
    <w:rsid w:val="00722B0F"/>
    <w:rsid w:val="007453A9"/>
    <w:rsid w:val="0074715E"/>
    <w:rsid w:val="00754556"/>
    <w:rsid w:val="00765614"/>
    <w:rsid w:val="00772A7E"/>
    <w:rsid w:val="00773894"/>
    <w:rsid w:val="007919B3"/>
    <w:rsid w:val="00795C1A"/>
    <w:rsid w:val="007A66D8"/>
    <w:rsid w:val="007C3A68"/>
    <w:rsid w:val="007E7E8A"/>
    <w:rsid w:val="007F3092"/>
    <w:rsid w:val="0081005E"/>
    <w:rsid w:val="0081525D"/>
    <w:rsid w:val="00816A7B"/>
    <w:rsid w:val="00843D40"/>
    <w:rsid w:val="00846252"/>
    <w:rsid w:val="008534E2"/>
    <w:rsid w:val="00861C50"/>
    <w:rsid w:val="00875F78"/>
    <w:rsid w:val="00876631"/>
    <w:rsid w:val="00876C97"/>
    <w:rsid w:val="008B118C"/>
    <w:rsid w:val="008B1940"/>
    <w:rsid w:val="008C30A9"/>
    <w:rsid w:val="008C4F2C"/>
    <w:rsid w:val="008E05DD"/>
    <w:rsid w:val="008F2D68"/>
    <w:rsid w:val="008F482D"/>
    <w:rsid w:val="00910BCB"/>
    <w:rsid w:val="00914D81"/>
    <w:rsid w:val="009229D5"/>
    <w:rsid w:val="00950BC1"/>
    <w:rsid w:val="00976088"/>
    <w:rsid w:val="00992CFC"/>
    <w:rsid w:val="00995D28"/>
    <w:rsid w:val="009B6151"/>
    <w:rsid w:val="009C2AB8"/>
    <w:rsid w:val="009E2747"/>
    <w:rsid w:val="009E537F"/>
    <w:rsid w:val="009F151B"/>
    <w:rsid w:val="009F47BA"/>
    <w:rsid w:val="009F5B4E"/>
    <w:rsid w:val="00A16F5D"/>
    <w:rsid w:val="00A2524A"/>
    <w:rsid w:val="00A27825"/>
    <w:rsid w:val="00A373A9"/>
    <w:rsid w:val="00A4154A"/>
    <w:rsid w:val="00A53392"/>
    <w:rsid w:val="00A95527"/>
    <w:rsid w:val="00AA1A4B"/>
    <w:rsid w:val="00AA5BDB"/>
    <w:rsid w:val="00AC323A"/>
    <w:rsid w:val="00AD1A83"/>
    <w:rsid w:val="00AE043E"/>
    <w:rsid w:val="00AE32B4"/>
    <w:rsid w:val="00B018DF"/>
    <w:rsid w:val="00B102BB"/>
    <w:rsid w:val="00B131B9"/>
    <w:rsid w:val="00B419DA"/>
    <w:rsid w:val="00B5396D"/>
    <w:rsid w:val="00B542B4"/>
    <w:rsid w:val="00B5607E"/>
    <w:rsid w:val="00B7217F"/>
    <w:rsid w:val="00B75F4F"/>
    <w:rsid w:val="00B87123"/>
    <w:rsid w:val="00BA4DC6"/>
    <w:rsid w:val="00BB2245"/>
    <w:rsid w:val="00BB6EEC"/>
    <w:rsid w:val="00BF44AF"/>
    <w:rsid w:val="00C0115D"/>
    <w:rsid w:val="00C1367E"/>
    <w:rsid w:val="00C1368A"/>
    <w:rsid w:val="00C15376"/>
    <w:rsid w:val="00C15F0F"/>
    <w:rsid w:val="00C16B16"/>
    <w:rsid w:val="00C4106A"/>
    <w:rsid w:val="00C4473B"/>
    <w:rsid w:val="00C72AD1"/>
    <w:rsid w:val="00C83757"/>
    <w:rsid w:val="00C94580"/>
    <w:rsid w:val="00CA6513"/>
    <w:rsid w:val="00CD632A"/>
    <w:rsid w:val="00CE0B7C"/>
    <w:rsid w:val="00CF2645"/>
    <w:rsid w:val="00D14C19"/>
    <w:rsid w:val="00D20450"/>
    <w:rsid w:val="00D61711"/>
    <w:rsid w:val="00D62CEE"/>
    <w:rsid w:val="00D764A3"/>
    <w:rsid w:val="00D8309D"/>
    <w:rsid w:val="00D87EC5"/>
    <w:rsid w:val="00D9337C"/>
    <w:rsid w:val="00D97D8C"/>
    <w:rsid w:val="00DA4E9C"/>
    <w:rsid w:val="00DB1F52"/>
    <w:rsid w:val="00DD2450"/>
    <w:rsid w:val="00DF1AA4"/>
    <w:rsid w:val="00E351F4"/>
    <w:rsid w:val="00E41BD4"/>
    <w:rsid w:val="00E44700"/>
    <w:rsid w:val="00E44F42"/>
    <w:rsid w:val="00E454D0"/>
    <w:rsid w:val="00E455EB"/>
    <w:rsid w:val="00E4740A"/>
    <w:rsid w:val="00E5238F"/>
    <w:rsid w:val="00E55412"/>
    <w:rsid w:val="00EA0AF7"/>
    <w:rsid w:val="00EA3879"/>
    <w:rsid w:val="00EB050E"/>
    <w:rsid w:val="00EC3934"/>
    <w:rsid w:val="00EF27BF"/>
    <w:rsid w:val="00EF7E40"/>
    <w:rsid w:val="00F205AA"/>
    <w:rsid w:val="00F24BC2"/>
    <w:rsid w:val="00F30E85"/>
    <w:rsid w:val="00F36BD5"/>
    <w:rsid w:val="00F40EE3"/>
    <w:rsid w:val="00F44CB3"/>
    <w:rsid w:val="00F44D3E"/>
    <w:rsid w:val="00F45317"/>
    <w:rsid w:val="00F508C2"/>
    <w:rsid w:val="00F55A1D"/>
    <w:rsid w:val="00F7750D"/>
    <w:rsid w:val="00F77ACC"/>
    <w:rsid w:val="00F83383"/>
    <w:rsid w:val="00FA1682"/>
    <w:rsid w:val="00FA4F81"/>
    <w:rsid w:val="00FC1E9B"/>
    <w:rsid w:val="00FC5F3C"/>
    <w:rsid w:val="00FC6568"/>
    <w:rsid w:val="00FD405F"/>
    <w:rsid w:val="00FE1294"/>
    <w:rsid w:val="00FE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4C2D2F"/>
  <w15:docId w15:val="{D3AD5F15-6617-6940-B19C-515FD161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de-CH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76631"/>
    <w:rPr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4106A"/>
    <w:pPr>
      <w:keepNext/>
      <w:keepLines/>
      <w:numPr>
        <w:numId w:val="33"/>
      </w:numPr>
      <w:spacing w:line="360" w:lineRule="auto"/>
      <w:outlineLvl w:val="1"/>
    </w:pPr>
    <w:rPr>
      <w:rFonts w:ascii="Arial" w:eastAsiaTheme="majorEastAsia" w:hAnsi="Arial" w:cstheme="majorBidi"/>
      <w:b/>
      <w:sz w:val="28"/>
      <w:szCs w:val="26"/>
      <w:lang w:eastAsia="en-US"/>
    </w:rPr>
  </w:style>
  <w:style w:type="paragraph" w:styleId="berschrift3">
    <w:name w:val="heading 3"/>
    <w:basedOn w:val="Listenabsatz"/>
    <w:next w:val="Standard"/>
    <w:link w:val="berschrift3Zchn"/>
    <w:uiPriority w:val="9"/>
    <w:unhideWhenUsed/>
    <w:qFormat/>
    <w:rsid w:val="00C4106A"/>
    <w:pPr>
      <w:numPr>
        <w:ilvl w:val="1"/>
        <w:numId w:val="33"/>
      </w:numPr>
      <w:outlineLvl w:val="2"/>
    </w:pPr>
    <w:rPr>
      <w:rFonts w:ascii="Arial" w:eastAsiaTheme="minorHAnsi" w:hAnsi="Arial" w:cstheme="minorBidi"/>
      <w:b/>
      <w:sz w:val="24"/>
      <w:szCs w:val="24"/>
      <w:lang w:eastAsia="en-US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C4106A"/>
    <w:pPr>
      <w:numPr>
        <w:ilvl w:val="2"/>
      </w:numPr>
      <w:outlineLvl w:val="3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6B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6BD5"/>
    <w:rPr>
      <w:lang w:val="it-IT" w:eastAsia="de-DE"/>
    </w:rPr>
  </w:style>
  <w:style w:type="paragraph" w:styleId="Fuzeile">
    <w:name w:val="footer"/>
    <w:basedOn w:val="Standard"/>
    <w:link w:val="FuzeileZchn"/>
    <w:uiPriority w:val="99"/>
    <w:unhideWhenUsed/>
    <w:rsid w:val="00F36B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36BD5"/>
    <w:rPr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6BD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6BD5"/>
    <w:rPr>
      <w:rFonts w:ascii="Tahoma" w:hAnsi="Tahoma" w:cs="Tahoma"/>
      <w:sz w:val="16"/>
      <w:szCs w:val="16"/>
      <w:lang w:val="it-IT" w:eastAsia="de-DE"/>
    </w:rPr>
  </w:style>
  <w:style w:type="paragraph" w:customStyle="1" w:styleId="Default">
    <w:name w:val="Default"/>
    <w:rsid w:val="00F36B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F36BD5"/>
    <w:pPr>
      <w:spacing w:line="241" w:lineRule="atLeast"/>
    </w:pPr>
    <w:rPr>
      <w:color w:val="auto"/>
    </w:rPr>
  </w:style>
  <w:style w:type="character" w:customStyle="1" w:styleId="A0">
    <w:name w:val="A0"/>
    <w:uiPriority w:val="99"/>
    <w:rsid w:val="00F36BD5"/>
    <w:rPr>
      <w:color w:val="221E1F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36BD5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995D28"/>
    <w:rPr>
      <w:rFonts w:cs="Secca Light"/>
      <w:color w:val="221E1F"/>
      <w:sz w:val="16"/>
      <w:szCs w:val="16"/>
    </w:rPr>
  </w:style>
  <w:style w:type="paragraph" w:styleId="Listenabsatz">
    <w:name w:val="List Paragraph"/>
    <w:basedOn w:val="Standard"/>
    <w:uiPriority w:val="34"/>
    <w:qFormat/>
    <w:rsid w:val="00372228"/>
    <w:pPr>
      <w:ind w:left="720"/>
      <w:contextualSpacing/>
    </w:pPr>
  </w:style>
  <w:style w:type="paragraph" w:customStyle="1" w:styleId="00Titel18arial">
    <w:name w:val="0.0 Titel 18 arial"/>
    <w:basedOn w:val="Standard"/>
    <w:qFormat/>
    <w:rsid w:val="000114A3"/>
    <w:pPr>
      <w:spacing w:line="280" w:lineRule="atLeast"/>
    </w:pPr>
    <w:rPr>
      <w:rFonts w:ascii="Arial" w:hAnsi="Arial" w:cs="Arial"/>
      <w:b/>
      <w:sz w:val="36"/>
      <w:szCs w:val="36"/>
    </w:rPr>
  </w:style>
  <w:style w:type="paragraph" w:customStyle="1" w:styleId="00Titel0218Arial">
    <w:name w:val="0.0 Titel 02 _ 18 Arial"/>
    <w:basedOn w:val="Standard"/>
    <w:qFormat/>
    <w:rsid w:val="000114A3"/>
    <w:pPr>
      <w:spacing w:line="280" w:lineRule="atLeast"/>
    </w:pPr>
    <w:rPr>
      <w:rFonts w:ascii="Arial" w:hAnsi="Arial" w:cs="Arial"/>
      <w:sz w:val="36"/>
      <w:szCs w:val="36"/>
    </w:rPr>
  </w:style>
  <w:style w:type="paragraph" w:customStyle="1" w:styleId="00Text9arial">
    <w:name w:val="0.0 Text_9 arial"/>
    <w:basedOn w:val="Pa0"/>
    <w:qFormat/>
    <w:rsid w:val="000114A3"/>
    <w:pPr>
      <w:spacing w:line="280" w:lineRule="atLeast"/>
      <w:jc w:val="both"/>
    </w:pPr>
  </w:style>
  <w:style w:type="paragraph" w:customStyle="1" w:styleId="00Titel039arial">
    <w:name w:val="0.0 Titel 03_9 arial"/>
    <w:basedOn w:val="Standard"/>
    <w:qFormat/>
    <w:rsid w:val="000114A3"/>
    <w:pPr>
      <w:spacing w:line="280" w:lineRule="atLeast"/>
    </w:pPr>
    <w:rPr>
      <w:rFonts w:ascii="Arial" w:hAnsi="Arial" w:cs="Arial"/>
      <w:b/>
      <w:sz w:val="18"/>
      <w:szCs w:val="18"/>
    </w:rPr>
  </w:style>
  <w:style w:type="paragraph" w:customStyle="1" w:styleId="00bulletpoint">
    <w:name w:val="0.0 bulletpoint"/>
    <w:basedOn w:val="Listenabsatz"/>
    <w:qFormat/>
    <w:rsid w:val="000114A3"/>
    <w:pPr>
      <w:numPr>
        <w:numId w:val="1"/>
      </w:numPr>
      <w:spacing w:line="280" w:lineRule="atLeast"/>
    </w:pPr>
    <w:rPr>
      <w:rFonts w:ascii="Arial" w:hAnsi="Arial" w:cs="Arial"/>
      <w:color w:val="221E1F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100C8"/>
    <w:rPr>
      <w:color w:val="800080" w:themeColor="followedHyperlink"/>
      <w:u w:val="single"/>
    </w:rPr>
  </w:style>
  <w:style w:type="paragraph" w:customStyle="1" w:styleId="Features">
    <w:name w:val="Features"/>
    <w:basedOn w:val="00bulletpoint"/>
    <w:qFormat/>
    <w:rsid w:val="00B018DF"/>
    <w:pPr>
      <w:numPr>
        <w:numId w:val="0"/>
      </w:numPr>
      <w:ind w:left="284" w:hanging="284"/>
    </w:pPr>
  </w:style>
  <w:style w:type="paragraph" w:customStyle="1" w:styleId="p1">
    <w:name w:val="p1"/>
    <w:basedOn w:val="Standard"/>
    <w:rsid w:val="00722B0F"/>
    <w:rPr>
      <w:rFonts w:ascii="Helvetica" w:hAnsi="Helvetica"/>
      <w:sz w:val="15"/>
      <w:szCs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4106A"/>
    <w:rPr>
      <w:rFonts w:ascii="Arial" w:eastAsiaTheme="majorEastAsia" w:hAnsi="Arial" w:cstheme="majorBidi"/>
      <w:b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4106A"/>
    <w:rPr>
      <w:rFonts w:ascii="Arial" w:eastAsiaTheme="minorHAnsi" w:hAnsi="Arial" w:cstheme="minorBidi"/>
      <w:b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4106A"/>
    <w:rPr>
      <w:rFonts w:ascii="Arial" w:eastAsiaTheme="minorHAnsi" w:hAnsi="Arial" w:cstheme="minorBidi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-kommunikation@regent.ch?subject=Stampa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C2C7D-00D5-C848-8BD6-82CD8EC90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Regent AG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myk</dc:creator>
  <cp:lastModifiedBy>Meier, Manuela</cp:lastModifiedBy>
  <cp:revision>5</cp:revision>
  <cp:lastPrinted>2019-08-30T11:12:00Z</cp:lastPrinted>
  <dcterms:created xsi:type="dcterms:W3CDTF">2019-08-30T11:11:00Z</dcterms:created>
  <dcterms:modified xsi:type="dcterms:W3CDTF">2019-08-30T11:35:00Z</dcterms:modified>
</cp:coreProperties>
</file>